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80" w:rsidRDefault="006C2180">
      <w:pPr>
        <w:spacing w:after="200" w:line="276" w:lineRule="auto"/>
        <w:jc w:val="left"/>
        <w:rPr>
          <w:rFonts w:cs="Arial"/>
          <w:szCs w:val="24"/>
        </w:rPr>
      </w:pPr>
    </w:p>
    <w:p w:rsidR="003B7247" w:rsidRDefault="003B7247" w:rsidP="005208E3">
      <w:pPr>
        <w:rPr>
          <w:rFonts w:cs="Arial"/>
          <w:b/>
          <w:szCs w:val="24"/>
        </w:rPr>
      </w:pPr>
      <w:r w:rsidRPr="005208E3">
        <w:rPr>
          <w:rFonts w:cs="Arial"/>
          <w:b/>
          <w:szCs w:val="24"/>
        </w:rPr>
        <w:t>¿Cómo puedo obtener una nueva</w:t>
      </w:r>
      <w:r>
        <w:rPr>
          <w:rFonts w:cs="Arial"/>
          <w:b/>
          <w:szCs w:val="24"/>
        </w:rPr>
        <w:t xml:space="preserve"> contraseña</w:t>
      </w:r>
      <w:r w:rsidRPr="005208E3">
        <w:rPr>
          <w:rFonts w:cs="Arial"/>
          <w:b/>
          <w:szCs w:val="24"/>
        </w:rPr>
        <w:t>?</w:t>
      </w:r>
    </w:p>
    <w:p w:rsidR="003B7247" w:rsidRPr="003B7247" w:rsidRDefault="006C2180" w:rsidP="003B7247">
      <w:pPr>
        <w:pStyle w:val="Prrafodelista"/>
        <w:numPr>
          <w:ilvl w:val="0"/>
          <w:numId w:val="24"/>
        </w:numPr>
        <w:rPr>
          <w:rFonts w:cs="Arial"/>
          <w:b/>
          <w:szCs w:val="24"/>
        </w:rPr>
      </w:pPr>
      <w:r w:rsidRPr="003B7247">
        <w:rPr>
          <w:rFonts w:cs="Arial"/>
          <w:b/>
          <w:szCs w:val="24"/>
        </w:rPr>
        <w:t>He olvidado mi contraseña para acceder al sistema</w:t>
      </w:r>
      <w:r w:rsidR="005208E3" w:rsidRPr="003B7247">
        <w:rPr>
          <w:rFonts w:cs="Arial"/>
          <w:b/>
          <w:szCs w:val="24"/>
        </w:rPr>
        <w:t>/</w:t>
      </w:r>
    </w:p>
    <w:p w:rsidR="003B7247" w:rsidRPr="003B7247" w:rsidRDefault="005208E3" w:rsidP="003B7247">
      <w:pPr>
        <w:pStyle w:val="Prrafodelista"/>
        <w:numPr>
          <w:ilvl w:val="0"/>
          <w:numId w:val="24"/>
        </w:numPr>
        <w:rPr>
          <w:rFonts w:cs="Arial"/>
          <w:b/>
          <w:szCs w:val="24"/>
        </w:rPr>
      </w:pPr>
      <w:r w:rsidRPr="003B7247">
        <w:rPr>
          <w:rFonts w:cs="Arial"/>
          <w:b/>
          <w:szCs w:val="24"/>
        </w:rPr>
        <w:t>quiero cambiar mi contraseña/</w:t>
      </w:r>
    </w:p>
    <w:p w:rsidR="006C2180" w:rsidRPr="003B7247" w:rsidRDefault="005208E3" w:rsidP="003B7247">
      <w:pPr>
        <w:pStyle w:val="Prrafodelista"/>
        <w:numPr>
          <w:ilvl w:val="0"/>
          <w:numId w:val="24"/>
        </w:numPr>
        <w:rPr>
          <w:rFonts w:cs="Arial"/>
          <w:b/>
          <w:szCs w:val="24"/>
        </w:rPr>
      </w:pPr>
      <w:r w:rsidRPr="003B7247">
        <w:rPr>
          <w:rFonts w:cs="Arial"/>
          <w:b/>
          <w:szCs w:val="24"/>
        </w:rPr>
        <w:t xml:space="preserve">se me han pasado los 20 minutos indicados en el correo de </w:t>
      </w:r>
      <w:proofErr w:type="spellStart"/>
      <w:r w:rsidRPr="003B7247">
        <w:rPr>
          <w:rFonts w:cs="Arial"/>
          <w:b/>
          <w:szCs w:val="24"/>
        </w:rPr>
        <w:t>regeus</w:t>
      </w:r>
      <w:proofErr w:type="spellEnd"/>
      <w:r w:rsidR="006C2180" w:rsidRPr="003B7247">
        <w:rPr>
          <w:rFonts w:cs="Arial"/>
          <w:b/>
          <w:szCs w:val="24"/>
        </w:rPr>
        <w:t xml:space="preserve">. </w:t>
      </w:r>
    </w:p>
    <w:p w:rsidR="003B7247" w:rsidRDefault="003B7247">
      <w:pPr>
        <w:spacing w:after="200" w:line="276" w:lineRule="auto"/>
        <w:jc w:val="left"/>
        <w:rPr>
          <w:rFonts w:cs="Arial"/>
          <w:szCs w:val="24"/>
        </w:rPr>
      </w:pPr>
    </w:p>
    <w:p w:rsidR="00FC5867" w:rsidRDefault="004F7B5A">
      <w:pPr>
        <w:spacing w:after="200" w:line="276" w:lineRule="auto"/>
        <w:jc w:val="left"/>
        <w:rPr>
          <w:rFonts w:cs="Arial"/>
          <w:szCs w:val="24"/>
        </w:rPr>
      </w:pPr>
      <w:r>
        <w:rPr>
          <w:rFonts w:cs="Arial"/>
          <w:szCs w:val="24"/>
        </w:rPr>
        <w:t xml:space="preserve">En </w:t>
      </w:r>
      <w:r w:rsidR="005208E3">
        <w:rPr>
          <w:rFonts w:cs="Arial"/>
          <w:szCs w:val="24"/>
        </w:rPr>
        <w:t>estos casos</w:t>
      </w:r>
      <w:r>
        <w:rPr>
          <w:rFonts w:cs="Arial"/>
          <w:szCs w:val="24"/>
        </w:rPr>
        <w:t xml:space="preserve"> el usuario podrá por </w:t>
      </w:r>
      <w:r w:rsidR="003B7247">
        <w:rPr>
          <w:rFonts w:cs="Arial"/>
          <w:szCs w:val="24"/>
        </w:rPr>
        <w:t>sí</w:t>
      </w:r>
      <w:r>
        <w:rPr>
          <w:rFonts w:cs="Arial"/>
          <w:szCs w:val="24"/>
        </w:rPr>
        <w:t xml:space="preserve"> mismo cambiar la contraseña mediante los siguientes pasos:</w:t>
      </w:r>
    </w:p>
    <w:p w:rsidR="00661660" w:rsidRPr="00661660" w:rsidRDefault="00661660" w:rsidP="00661660">
      <w:pPr>
        <w:pStyle w:val="Prrafodelista"/>
        <w:numPr>
          <w:ilvl w:val="0"/>
          <w:numId w:val="20"/>
        </w:numPr>
        <w:spacing w:after="200" w:line="276" w:lineRule="auto"/>
        <w:rPr>
          <w:rFonts w:ascii="Arial" w:hAnsi="Arial" w:cs="Arial"/>
          <w:sz w:val="24"/>
          <w:szCs w:val="24"/>
        </w:rPr>
      </w:pPr>
      <w:r w:rsidRPr="00661660">
        <w:rPr>
          <w:rFonts w:ascii="Arial" w:hAnsi="Arial" w:cs="Arial"/>
          <w:sz w:val="24"/>
          <w:szCs w:val="24"/>
        </w:rPr>
        <w:t>Se</w:t>
      </w:r>
      <w:r>
        <w:rPr>
          <w:rFonts w:ascii="Arial" w:hAnsi="Arial" w:cs="Arial"/>
          <w:sz w:val="24"/>
          <w:szCs w:val="24"/>
        </w:rPr>
        <w:t xml:space="preserve"> pincha en </w:t>
      </w:r>
      <w:r w:rsidRPr="00661660">
        <w:rPr>
          <w:rFonts w:ascii="Arial" w:hAnsi="Arial" w:cs="Arial"/>
          <w:sz w:val="24"/>
          <w:szCs w:val="24"/>
        </w:rPr>
        <w:t>inicia</w:t>
      </w:r>
      <w:r>
        <w:rPr>
          <w:rFonts w:ascii="Arial" w:hAnsi="Arial" w:cs="Arial"/>
          <w:sz w:val="24"/>
          <w:szCs w:val="24"/>
        </w:rPr>
        <w:t>r</w:t>
      </w:r>
      <w:r w:rsidRPr="00661660">
        <w:rPr>
          <w:rFonts w:ascii="Arial" w:hAnsi="Arial" w:cs="Arial"/>
          <w:sz w:val="24"/>
          <w:szCs w:val="24"/>
        </w:rPr>
        <w:t xml:space="preserve"> sesión</w:t>
      </w:r>
    </w:p>
    <w:p w:rsidR="00661660" w:rsidRDefault="00661660">
      <w:pPr>
        <w:spacing w:after="200" w:line="276" w:lineRule="auto"/>
        <w:jc w:val="left"/>
        <w:rPr>
          <w:rFonts w:cs="Arial"/>
          <w:szCs w:val="24"/>
        </w:rPr>
      </w:pPr>
      <w:r>
        <w:rPr>
          <w:noProof/>
          <w:lang w:eastAsia="es-ES"/>
        </w:rPr>
        <w:drawing>
          <wp:inline distT="0" distB="0" distL="0" distR="0" wp14:anchorId="5B959357" wp14:editId="754A969F">
            <wp:extent cx="4700270" cy="2054973"/>
            <wp:effectExtent l="0" t="0" r="5080" b="254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95641" cy="2052949"/>
                    </a:xfrm>
                    <a:prstGeom prst="rect">
                      <a:avLst/>
                    </a:prstGeom>
                  </pic:spPr>
                </pic:pic>
              </a:graphicData>
            </a:graphic>
          </wp:inline>
        </w:drawing>
      </w:r>
    </w:p>
    <w:p w:rsidR="00661660" w:rsidRPr="00661660" w:rsidRDefault="00661660" w:rsidP="00661660">
      <w:pPr>
        <w:pStyle w:val="Prrafodelista"/>
        <w:numPr>
          <w:ilvl w:val="0"/>
          <w:numId w:val="20"/>
        </w:numPr>
        <w:spacing w:after="200" w:line="276" w:lineRule="auto"/>
        <w:rPr>
          <w:rFonts w:ascii="Arial" w:hAnsi="Arial" w:cs="Arial"/>
          <w:sz w:val="24"/>
          <w:szCs w:val="24"/>
        </w:rPr>
      </w:pPr>
      <w:r w:rsidRPr="00661660">
        <w:rPr>
          <w:rFonts w:ascii="Arial" w:hAnsi="Arial" w:cs="Arial"/>
          <w:sz w:val="24"/>
          <w:szCs w:val="24"/>
        </w:rPr>
        <w:t>En la siguiente pan</w:t>
      </w:r>
      <w:r>
        <w:rPr>
          <w:rFonts w:ascii="Arial" w:hAnsi="Arial" w:cs="Arial"/>
          <w:sz w:val="24"/>
          <w:szCs w:val="24"/>
        </w:rPr>
        <w:t>talla pondremos nuestro usuario</w:t>
      </w:r>
      <w:r w:rsidRPr="00661660">
        <w:rPr>
          <w:rFonts w:ascii="Arial" w:hAnsi="Arial" w:cs="Arial"/>
          <w:sz w:val="24"/>
          <w:szCs w:val="24"/>
        </w:rPr>
        <w:t xml:space="preserve"> (NIF: 8 dígitos y letra) y se pincha en la pregunta ¿quieres cambiar la contraseña?</w:t>
      </w:r>
    </w:p>
    <w:p w:rsidR="004F7B5A" w:rsidRDefault="00DF3784">
      <w:pPr>
        <w:spacing w:after="200" w:line="276" w:lineRule="auto"/>
        <w:jc w:val="left"/>
        <w:rPr>
          <w:rFonts w:cs="Arial"/>
          <w:szCs w:val="24"/>
        </w:rPr>
      </w:pPr>
      <w:r>
        <w:rPr>
          <w:noProof/>
          <w:lang w:eastAsia="es-ES"/>
        </w:rPr>
        <w:lastRenderedPageBreak/>
        <mc:AlternateContent>
          <mc:Choice Requires="wps">
            <w:drawing>
              <wp:anchor distT="0" distB="0" distL="114300" distR="114300" simplePos="0" relativeHeight="251670528" behindDoc="0" locked="0" layoutInCell="1" allowOverlap="1" wp14:anchorId="3E101130" wp14:editId="62682F53">
                <wp:simplePos x="0" y="0"/>
                <wp:positionH relativeFrom="column">
                  <wp:posOffset>3084830</wp:posOffset>
                </wp:positionH>
                <wp:positionV relativeFrom="paragraph">
                  <wp:posOffset>2007869</wp:posOffset>
                </wp:positionV>
                <wp:extent cx="797560" cy="159385"/>
                <wp:effectExtent l="0" t="0" r="21590" b="12065"/>
                <wp:wrapNone/>
                <wp:docPr id="35" name="35 Rectángulo"/>
                <wp:cNvGraphicFramePr/>
                <a:graphic xmlns:a="http://schemas.openxmlformats.org/drawingml/2006/main">
                  <a:graphicData uri="http://schemas.microsoft.com/office/word/2010/wordprocessingShape">
                    <wps:wsp>
                      <wps:cNvSpPr/>
                      <wps:spPr>
                        <a:xfrm flipV="1">
                          <a:off x="0" y="0"/>
                          <a:ext cx="797560" cy="1593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883D" id="35 Rectángulo" o:spid="_x0000_s1026" style="position:absolute;margin-left:242.9pt;margin-top:158.1pt;width:62.8pt;height:12.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" fillcolor="#f2f2f2" strokecolor="#f2f2f2" strokeweight="2pt"/>
            </w:pict>
          </mc:Fallback>
        </mc:AlternateContent>
      </w:r>
      <w:r w:rsidR="00661660">
        <w:rPr>
          <w:noProof/>
          <w:lang w:eastAsia="es-ES"/>
        </w:rPr>
        <w:drawing>
          <wp:inline distT="0" distB="0" distL="0" distR="0" wp14:anchorId="7993CDA9" wp14:editId="3645CF85">
            <wp:extent cx="5612130" cy="370332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2130" cy="3703320"/>
                    </a:xfrm>
                    <a:prstGeom prst="rect">
                      <a:avLst/>
                    </a:prstGeom>
                  </pic:spPr>
                </pic:pic>
              </a:graphicData>
            </a:graphic>
          </wp:inline>
        </w:drawing>
      </w:r>
    </w:p>
    <w:p w:rsidR="004F7B5A" w:rsidRPr="00661660" w:rsidRDefault="00661660" w:rsidP="00661660">
      <w:pPr>
        <w:pStyle w:val="Prrafodelista"/>
        <w:numPr>
          <w:ilvl w:val="0"/>
          <w:numId w:val="20"/>
        </w:numPr>
        <w:spacing w:after="200" w:line="276" w:lineRule="auto"/>
        <w:rPr>
          <w:rFonts w:ascii="Arial" w:hAnsi="Arial" w:cs="Arial"/>
          <w:sz w:val="24"/>
          <w:szCs w:val="24"/>
        </w:rPr>
      </w:pPr>
      <w:r w:rsidRPr="00661660">
        <w:rPr>
          <w:rFonts w:ascii="Arial" w:hAnsi="Arial" w:cs="Arial"/>
          <w:sz w:val="24"/>
          <w:szCs w:val="24"/>
        </w:rPr>
        <w:t xml:space="preserve">Nos lleva a la siguiente pantalla donde tenemos que indicar de nuevo usuario (NIF: 8 dígitos y letra) y el correo electrónico asociado a ese </w:t>
      </w:r>
      <w:r w:rsidR="0097204F">
        <w:rPr>
          <w:rFonts w:ascii="Arial" w:hAnsi="Arial" w:cs="Arial"/>
          <w:sz w:val="24"/>
          <w:szCs w:val="24"/>
        </w:rPr>
        <w:t xml:space="preserve">usuario. </w:t>
      </w:r>
    </w:p>
    <w:p w:rsidR="00661660" w:rsidRDefault="00661660">
      <w:pPr>
        <w:spacing w:after="200" w:line="276" w:lineRule="auto"/>
        <w:jc w:val="left"/>
        <w:rPr>
          <w:rFonts w:cs="Arial"/>
          <w:szCs w:val="24"/>
        </w:rPr>
      </w:pPr>
      <w:r>
        <w:rPr>
          <w:noProof/>
          <w:lang w:eastAsia="es-ES"/>
        </w:rPr>
        <w:drawing>
          <wp:inline distT="0" distB="0" distL="0" distR="0" wp14:anchorId="637C1772" wp14:editId="2A9C6B86">
            <wp:extent cx="5612130" cy="2980690"/>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2980690"/>
                    </a:xfrm>
                    <a:prstGeom prst="rect">
                      <a:avLst/>
                    </a:prstGeom>
                  </pic:spPr>
                </pic:pic>
              </a:graphicData>
            </a:graphic>
          </wp:inline>
        </w:drawing>
      </w:r>
    </w:p>
    <w:p w:rsidR="007D6AA6" w:rsidRDefault="007D6AA6" w:rsidP="004F7B5A">
      <w:pPr>
        <w:rPr>
          <w:rFonts w:cs="Arial"/>
          <w:szCs w:val="24"/>
        </w:rPr>
      </w:pPr>
    </w:p>
    <w:p w:rsidR="00661660" w:rsidRDefault="00661660" w:rsidP="004F7B5A">
      <w:pPr>
        <w:rPr>
          <w:rFonts w:cs="Arial"/>
          <w:szCs w:val="24"/>
        </w:rPr>
      </w:pPr>
      <w:r>
        <w:rPr>
          <w:rFonts w:cs="Arial"/>
          <w:szCs w:val="24"/>
        </w:rPr>
        <w:t>Si el correo introducido no es el mismo al que está asociado el usuario en la aplicación, nos devolverá un mensaje indicándonos que no existe:</w:t>
      </w:r>
    </w:p>
    <w:p w:rsidR="00661660" w:rsidRDefault="00661660" w:rsidP="004F7B5A">
      <w:pPr>
        <w:rPr>
          <w:rFonts w:cs="Arial"/>
          <w:szCs w:val="24"/>
        </w:rPr>
      </w:pPr>
    </w:p>
    <w:p w:rsidR="00661660" w:rsidRDefault="00DF3784" w:rsidP="004F7B5A">
      <w:pPr>
        <w:rPr>
          <w:rFonts w:cs="Arial"/>
          <w:szCs w:val="24"/>
        </w:rPr>
      </w:pPr>
      <w:r>
        <w:rPr>
          <w:noProof/>
          <w:lang w:eastAsia="es-ES"/>
        </w:rPr>
        <w:lastRenderedPageBreak/>
        <mc:AlternateContent>
          <mc:Choice Requires="wps">
            <w:drawing>
              <wp:anchor distT="0" distB="0" distL="114300" distR="114300" simplePos="0" relativeHeight="251676672" behindDoc="0" locked="0" layoutInCell="1" allowOverlap="1" wp14:anchorId="5F730344" wp14:editId="03F20CBA">
                <wp:simplePos x="0" y="0"/>
                <wp:positionH relativeFrom="column">
                  <wp:posOffset>2517140</wp:posOffset>
                </wp:positionH>
                <wp:positionV relativeFrom="paragraph">
                  <wp:posOffset>2606675</wp:posOffset>
                </wp:positionV>
                <wp:extent cx="797560" cy="45085"/>
                <wp:effectExtent l="0" t="0" r="21590" b="12065"/>
                <wp:wrapNone/>
                <wp:docPr id="38" name="38 Rectángulo"/>
                <wp:cNvGraphicFramePr/>
                <a:graphic xmlns:a="http://schemas.openxmlformats.org/drawingml/2006/main">
                  <a:graphicData uri="http://schemas.microsoft.com/office/word/2010/wordprocessingShape">
                    <wps:wsp>
                      <wps:cNvSpPr/>
                      <wps:spPr>
                        <a:xfrm flipV="1">
                          <a:off x="0" y="0"/>
                          <a:ext cx="797560" cy="450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9B7FF" id="38 Rectángulo" o:spid="_x0000_s1026" style="position:absolute;margin-left:198.2pt;margin-top:205.25pt;width:62.8pt;height:3.5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" fillcolor="#f2f2f2" strokecolor="#f2f2f2" strokeweight="2pt"/>
            </w:pict>
          </mc:Fallback>
        </mc:AlternateContent>
      </w:r>
      <w:r>
        <w:rPr>
          <w:noProof/>
          <w:lang w:eastAsia="es-ES"/>
        </w:rPr>
        <mc:AlternateContent>
          <mc:Choice Requires="wps">
            <w:drawing>
              <wp:anchor distT="0" distB="0" distL="114300" distR="114300" simplePos="0" relativeHeight="251674624" behindDoc="0" locked="0" layoutInCell="1" allowOverlap="1" wp14:anchorId="78FFFD78" wp14:editId="59919BA7">
                <wp:simplePos x="0" y="0"/>
                <wp:positionH relativeFrom="column">
                  <wp:posOffset>2631440</wp:posOffset>
                </wp:positionH>
                <wp:positionV relativeFrom="paragraph">
                  <wp:posOffset>2035175</wp:posOffset>
                </wp:positionV>
                <wp:extent cx="797560" cy="45085"/>
                <wp:effectExtent l="0" t="0" r="21590" b="12065"/>
                <wp:wrapNone/>
                <wp:docPr id="37" name="37 Rectángulo"/>
                <wp:cNvGraphicFramePr/>
                <a:graphic xmlns:a="http://schemas.openxmlformats.org/drawingml/2006/main">
                  <a:graphicData uri="http://schemas.microsoft.com/office/word/2010/wordprocessingShape">
                    <wps:wsp>
                      <wps:cNvSpPr/>
                      <wps:spPr>
                        <a:xfrm flipV="1">
                          <a:off x="0" y="0"/>
                          <a:ext cx="797560" cy="450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36F5" id="37 Rectángulo" o:spid="_x0000_s1026" style="position:absolute;margin-left:207.2pt;margin-top:160.25pt;width:62.8pt;height:3.5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" fillcolor="#f2f2f2" strokecolor="#f2f2f2" strokeweight="2pt"/>
            </w:pict>
          </mc:Fallback>
        </mc:AlternateContent>
      </w:r>
      <w:r>
        <w:rPr>
          <w:noProof/>
          <w:lang w:eastAsia="es-ES"/>
        </w:rPr>
        <mc:AlternateContent>
          <mc:Choice Requires="wps">
            <w:drawing>
              <wp:anchor distT="0" distB="0" distL="114300" distR="114300" simplePos="0" relativeHeight="251672576" behindDoc="0" locked="0" layoutInCell="1" allowOverlap="1" wp14:anchorId="5475348B" wp14:editId="56AE9E0C">
                <wp:simplePos x="0" y="0"/>
                <wp:positionH relativeFrom="column">
                  <wp:posOffset>2515870</wp:posOffset>
                </wp:positionH>
                <wp:positionV relativeFrom="paragraph">
                  <wp:posOffset>1806575</wp:posOffset>
                </wp:positionV>
                <wp:extent cx="797560" cy="45719"/>
                <wp:effectExtent l="0" t="0" r="21590" b="12065"/>
                <wp:wrapNone/>
                <wp:docPr id="36" name="36 Rectángulo"/>
                <wp:cNvGraphicFramePr/>
                <a:graphic xmlns:a="http://schemas.openxmlformats.org/drawingml/2006/main">
                  <a:graphicData uri="http://schemas.microsoft.com/office/word/2010/wordprocessingShape">
                    <wps:wsp>
                      <wps:cNvSpPr/>
                      <wps:spPr>
                        <a:xfrm flipV="1">
                          <a:off x="0" y="0"/>
                          <a:ext cx="797560" cy="45719"/>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C5401" id="36 Rectángulo" o:spid="_x0000_s1026" style="position:absolute;margin-left:198.1pt;margin-top:142.25pt;width:62.8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" fillcolor="#f2f2f2" strokecolor="#f2f2f2" strokeweight="2pt"/>
            </w:pict>
          </mc:Fallback>
        </mc:AlternateContent>
      </w:r>
      <w:r>
        <w:rPr>
          <w:noProof/>
          <w:lang w:eastAsia="es-ES"/>
        </w:rPr>
        <mc:AlternateContent>
          <mc:Choice Requires="wps">
            <w:drawing>
              <wp:anchor distT="0" distB="0" distL="114300" distR="114300" simplePos="0" relativeHeight="251678720" behindDoc="0" locked="0" layoutInCell="1" allowOverlap="1" wp14:anchorId="106FEA4F" wp14:editId="307CA50D">
                <wp:simplePos x="0" y="0"/>
                <wp:positionH relativeFrom="column">
                  <wp:posOffset>2669540</wp:posOffset>
                </wp:positionH>
                <wp:positionV relativeFrom="paragraph">
                  <wp:posOffset>2759075</wp:posOffset>
                </wp:positionV>
                <wp:extent cx="797560" cy="45085"/>
                <wp:effectExtent l="0" t="0" r="21590" b="12065"/>
                <wp:wrapNone/>
                <wp:docPr id="39" name="39 Rectángulo"/>
                <wp:cNvGraphicFramePr/>
                <a:graphic xmlns:a="http://schemas.openxmlformats.org/drawingml/2006/main">
                  <a:graphicData uri="http://schemas.microsoft.com/office/word/2010/wordprocessingShape">
                    <wps:wsp>
                      <wps:cNvSpPr/>
                      <wps:spPr>
                        <a:xfrm flipV="1">
                          <a:off x="0" y="0"/>
                          <a:ext cx="797560" cy="450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7543F" id="39 Rectángulo" o:spid="_x0000_s1026" style="position:absolute;margin-left:210.2pt;margin-top:217.25pt;width:62.8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" fillcolor="#f2f2f2" strokecolor="#f2f2f2" strokeweight="2pt"/>
            </w:pict>
          </mc:Fallback>
        </mc:AlternateContent>
      </w:r>
      <w:r w:rsidR="00661660">
        <w:rPr>
          <w:noProof/>
          <w:lang w:eastAsia="es-ES"/>
        </w:rPr>
        <w:drawing>
          <wp:inline distT="0" distB="0" distL="0" distR="0" wp14:anchorId="1EEE45B6" wp14:editId="35F51934">
            <wp:extent cx="5612130" cy="3382645"/>
            <wp:effectExtent l="0" t="0" r="7620" b="825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382645"/>
                    </a:xfrm>
                    <a:prstGeom prst="rect">
                      <a:avLst/>
                    </a:prstGeom>
                  </pic:spPr>
                </pic:pic>
              </a:graphicData>
            </a:graphic>
          </wp:inline>
        </w:drawing>
      </w:r>
    </w:p>
    <w:p w:rsidR="00661660" w:rsidRPr="004F7B5A" w:rsidRDefault="00661660" w:rsidP="004F7B5A">
      <w:pPr>
        <w:rPr>
          <w:rFonts w:cs="Arial"/>
          <w:szCs w:val="24"/>
        </w:rPr>
      </w:pPr>
    </w:p>
    <w:p w:rsidR="0097204F" w:rsidRDefault="00661660" w:rsidP="0097204F">
      <w:pPr>
        <w:pStyle w:val="Prrafodelista"/>
        <w:numPr>
          <w:ilvl w:val="0"/>
          <w:numId w:val="20"/>
        </w:numPr>
        <w:rPr>
          <w:rFonts w:ascii="Arial" w:hAnsi="Arial" w:cs="Arial"/>
          <w:sz w:val="24"/>
          <w:szCs w:val="24"/>
        </w:rPr>
      </w:pPr>
      <w:r w:rsidRPr="0097204F">
        <w:rPr>
          <w:rFonts w:ascii="Arial" w:hAnsi="Arial" w:cs="Arial"/>
          <w:sz w:val="24"/>
          <w:szCs w:val="24"/>
        </w:rPr>
        <w:t xml:space="preserve">Si hemos puesto bien, usuario y contraseña nos llega inmediatamente un correo </w:t>
      </w:r>
      <w:r w:rsidR="0097204F" w:rsidRPr="0097204F">
        <w:rPr>
          <w:rFonts w:ascii="Arial" w:hAnsi="Arial" w:cs="Arial"/>
          <w:sz w:val="24"/>
          <w:szCs w:val="24"/>
        </w:rPr>
        <w:t xml:space="preserve">de </w:t>
      </w:r>
      <w:proofErr w:type="spellStart"/>
      <w:r w:rsidR="0097204F" w:rsidRPr="0097204F">
        <w:rPr>
          <w:rFonts w:ascii="Arial" w:hAnsi="Arial" w:cs="Arial"/>
          <w:sz w:val="24"/>
          <w:szCs w:val="24"/>
        </w:rPr>
        <w:t>regeus</w:t>
      </w:r>
      <w:proofErr w:type="spellEnd"/>
      <w:r w:rsidR="0097204F" w:rsidRPr="0097204F">
        <w:rPr>
          <w:rFonts w:ascii="Arial" w:hAnsi="Arial" w:cs="Arial"/>
          <w:sz w:val="24"/>
          <w:szCs w:val="24"/>
        </w:rPr>
        <w:t>. MPORTANTE; Revisar bandeja de entrada del correo NO DESEADO</w:t>
      </w:r>
      <w:r w:rsidR="0097204F">
        <w:rPr>
          <w:rFonts w:ascii="Arial" w:hAnsi="Arial" w:cs="Arial"/>
          <w:sz w:val="24"/>
          <w:szCs w:val="24"/>
        </w:rPr>
        <w:t>.</w:t>
      </w:r>
    </w:p>
    <w:p w:rsidR="0097204F" w:rsidRPr="0097204F" w:rsidRDefault="0097204F" w:rsidP="0097204F">
      <w:pPr>
        <w:pStyle w:val="Prrafodelista"/>
        <w:rPr>
          <w:rFonts w:ascii="Arial" w:hAnsi="Arial" w:cs="Arial"/>
          <w:sz w:val="24"/>
          <w:szCs w:val="24"/>
        </w:rPr>
      </w:pPr>
    </w:p>
    <w:p w:rsidR="00661660" w:rsidRDefault="0097204F" w:rsidP="00DF6250">
      <w:pPr>
        <w:rPr>
          <w:rFonts w:cs="Arial"/>
          <w:szCs w:val="24"/>
        </w:rPr>
      </w:pPr>
      <w:r>
        <w:rPr>
          <w:rFonts w:cs="Arial"/>
          <w:szCs w:val="24"/>
        </w:rPr>
        <w:t>En el correo nos indican los siguientes pasos:</w:t>
      </w:r>
    </w:p>
    <w:p w:rsidR="00661660" w:rsidRDefault="00DF3784" w:rsidP="00DF6250">
      <w:pPr>
        <w:rPr>
          <w:rFonts w:cs="Arial"/>
          <w:szCs w:val="24"/>
        </w:rPr>
      </w:pPr>
      <w:r>
        <w:rPr>
          <w:noProof/>
          <w:lang w:eastAsia="es-ES"/>
        </w:rPr>
        <mc:AlternateContent>
          <mc:Choice Requires="wps">
            <w:drawing>
              <wp:anchor distT="0" distB="0" distL="114300" distR="114300" simplePos="0" relativeHeight="251684864" behindDoc="0" locked="0" layoutInCell="1" allowOverlap="1" wp14:anchorId="4CFDB738" wp14:editId="10D5A65B">
                <wp:simplePos x="0" y="0"/>
                <wp:positionH relativeFrom="column">
                  <wp:posOffset>800100</wp:posOffset>
                </wp:positionH>
                <wp:positionV relativeFrom="paragraph">
                  <wp:posOffset>266065</wp:posOffset>
                </wp:positionV>
                <wp:extent cx="914400" cy="45719"/>
                <wp:effectExtent l="0" t="0" r="19050" b="12065"/>
                <wp:wrapNone/>
                <wp:docPr id="42" name="42 Rectángulo"/>
                <wp:cNvGraphicFramePr/>
                <a:graphic xmlns:a="http://schemas.openxmlformats.org/drawingml/2006/main">
                  <a:graphicData uri="http://schemas.microsoft.com/office/word/2010/wordprocessingShape">
                    <wps:wsp>
                      <wps:cNvSpPr/>
                      <wps:spPr>
                        <a:xfrm flipV="1">
                          <a:off x="0" y="0"/>
                          <a:ext cx="914400" cy="45719"/>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DBA92" id="42 Rectángulo" o:spid="_x0000_s1026" style="position:absolute;margin-left:63pt;margin-top:20.95pt;width:1in;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" fillcolor="#f2f2f2" strokecolor="#f2f2f2" strokeweight="2pt"/>
            </w:pict>
          </mc:Fallback>
        </mc:AlternateContent>
      </w:r>
      <w:r w:rsidR="00661660">
        <w:rPr>
          <w:noProof/>
          <w:lang w:eastAsia="es-ES"/>
        </w:rPr>
        <w:drawing>
          <wp:inline distT="0" distB="0" distL="0" distR="0" wp14:anchorId="7771ED60" wp14:editId="0834E60B">
            <wp:extent cx="5612130" cy="1855470"/>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1855470"/>
                    </a:xfrm>
                    <a:prstGeom prst="rect">
                      <a:avLst/>
                    </a:prstGeom>
                  </pic:spPr>
                </pic:pic>
              </a:graphicData>
            </a:graphic>
          </wp:inline>
        </w:drawing>
      </w:r>
    </w:p>
    <w:p w:rsidR="0097204F" w:rsidRDefault="0097204F" w:rsidP="0097204F">
      <w:pPr>
        <w:pStyle w:val="Textosinformato"/>
        <w:numPr>
          <w:ilvl w:val="0"/>
          <w:numId w:val="22"/>
        </w:numPr>
      </w:pPr>
      <w:r w:rsidRPr="0097204F">
        <w:rPr>
          <w:rFonts w:ascii="Arial" w:hAnsi="Arial" w:cs="Arial"/>
          <w:sz w:val="24"/>
          <w:szCs w:val="24"/>
        </w:rPr>
        <w:t>Por motivos de seguridad se dispone</w:t>
      </w:r>
      <w:r>
        <w:rPr>
          <w:rFonts w:ascii="Arial" w:hAnsi="Arial" w:cs="Arial"/>
          <w:sz w:val="24"/>
          <w:szCs w:val="24"/>
        </w:rPr>
        <w:t>,</w:t>
      </w:r>
      <w:r w:rsidRPr="0097204F">
        <w:rPr>
          <w:rFonts w:ascii="Arial" w:hAnsi="Arial" w:cs="Arial"/>
          <w:sz w:val="24"/>
          <w:szCs w:val="24"/>
        </w:rPr>
        <w:t xml:space="preserve"> únicamente, de 20 minutos para entrar en el primer enlace que </w:t>
      </w:r>
      <w:r>
        <w:rPr>
          <w:rFonts w:ascii="Arial" w:hAnsi="Arial" w:cs="Arial"/>
          <w:sz w:val="24"/>
          <w:szCs w:val="24"/>
        </w:rPr>
        <w:t xml:space="preserve">se indica y lleva a la siguiente pantalla: </w:t>
      </w:r>
    </w:p>
    <w:p w:rsidR="00661660" w:rsidRDefault="00661660" w:rsidP="0097204F">
      <w:pPr>
        <w:rPr>
          <w:rFonts w:cs="Arial"/>
          <w:szCs w:val="24"/>
        </w:rPr>
      </w:pPr>
    </w:p>
    <w:p w:rsidR="0097204F" w:rsidRDefault="0097204F" w:rsidP="0097204F">
      <w:pPr>
        <w:rPr>
          <w:rFonts w:cs="Arial"/>
          <w:szCs w:val="24"/>
        </w:rPr>
      </w:pPr>
      <w:r>
        <w:rPr>
          <w:noProof/>
          <w:lang w:eastAsia="es-ES"/>
        </w:rPr>
        <w:lastRenderedPageBreak/>
        <w:drawing>
          <wp:inline distT="0" distB="0" distL="0" distR="0" wp14:anchorId="0C64FE35" wp14:editId="1FFCCEE9">
            <wp:extent cx="5609773" cy="41148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b="9244"/>
                    <a:stretch/>
                  </pic:blipFill>
                  <pic:spPr bwMode="auto">
                    <a:xfrm>
                      <a:off x="0" y="0"/>
                      <a:ext cx="5612130" cy="4116529"/>
                    </a:xfrm>
                    <a:prstGeom prst="rect">
                      <a:avLst/>
                    </a:prstGeom>
                    <a:ln>
                      <a:noFill/>
                    </a:ln>
                    <a:extLst>
                      <a:ext uri="{53640926-AAD7-44D8-BBD7-CCE9431645EC}">
                        <a14:shadowObscured xmlns:a14="http://schemas.microsoft.com/office/drawing/2010/main"/>
                      </a:ext>
                    </a:extLst>
                  </pic:spPr>
                </pic:pic>
              </a:graphicData>
            </a:graphic>
          </wp:inline>
        </w:drawing>
      </w:r>
    </w:p>
    <w:p w:rsidR="0097204F" w:rsidRDefault="0097204F" w:rsidP="0097204F">
      <w:pPr>
        <w:rPr>
          <w:rFonts w:cs="Arial"/>
          <w:szCs w:val="24"/>
        </w:rPr>
      </w:pPr>
      <w:r>
        <w:rPr>
          <w:rFonts w:cs="Arial"/>
          <w:szCs w:val="24"/>
        </w:rPr>
        <w:t>En ésta, el usuario debe introducir:</w:t>
      </w:r>
    </w:p>
    <w:p w:rsidR="0097204F" w:rsidRPr="0097204F" w:rsidRDefault="0097204F" w:rsidP="0097204F">
      <w:pPr>
        <w:pStyle w:val="Prrafodelista"/>
        <w:numPr>
          <w:ilvl w:val="0"/>
          <w:numId w:val="23"/>
        </w:numPr>
        <w:rPr>
          <w:rFonts w:ascii="Arial" w:hAnsi="Arial" w:cs="Arial"/>
          <w:sz w:val="24"/>
          <w:szCs w:val="24"/>
        </w:rPr>
      </w:pPr>
      <w:r w:rsidRPr="0097204F">
        <w:rPr>
          <w:rFonts w:ascii="Arial" w:hAnsi="Arial" w:cs="Arial"/>
          <w:sz w:val="24"/>
          <w:szCs w:val="24"/>
        </w:rPr>
        <w:t xml:space="preserve">su identificador (NIF: 8 dígitos y letra) </w:t>
      </w:r>
    </w:p>
    <w:p w:rsidR="0097204F" w:rsidRDefault="0097204F" w:rsidP="0097204F">
      <w:pPr>
        <w:pStyle w:val="Prrafodelista"/>
        <w:numPr>
          <w:ilvl w:val="0"/>
          <w:numId w:val="23"/>
        </w:numPr>
        <w:rPr>
          <w:rFonts w:ascii="Arial" w:hAnsi="Arial" w:cs="Arial"/>
          <w:sz w:val="24"/>
          <w:szCs w:val="24"/>
        </w:rPr>
      </w:pPr>
      <w:r w:rsidRPr="0097204F">
        <w:rPr>
          <w:rFonts w:ascii="Arial" w:hAnsi="Arial" w:cs="Arial"/>
          <w:sz w:val="24"/>
          <w:szCs w:val="24"/>
        </w:rPr>
        <w:t>su correo elec</w:t>
      </w:r>
      <w:r>
        <w:rPr>
          <w:rFonts w:ascii="Arial" w:hAnsi="Arial" w:cs="Arial"/>
          <w:sz w:val="24"/>
          <w:szCs w:val="24"/>
        </w:rPr>
        <w:t>trónico asociado</w:t>
      </w:r>
    </w:p>
    <w:p w:rsidR="0097204F" w:rsidRPr="0097204F" w:rsidRDefault="0097204F" w:rsidP="0097204F">
      <w:pPr>
        <w:pStyle w:val="Prrafodelista"/>
        <w:numPr>
          <w:ilvl w:val="0"/>
          <w:numId w:val="23"/>
        </w:numPr>
        <w:rPr>
          <w:rFonts w:ascii="Arial" w:hAnsi="Arial" w:cs="Arial"/>
          <w:sz w:val="24"/>
          <w:szCs w:val="24"/>
        </w:rPr>
      </w:pPr>
      <w:r>
        <w:rPr>
          <w:rFonts w:ascii="Arial" w:hAnsi="Arial" w:cs="Arial"/>
          <w:sz w:val="24"/>
          <w:szCs w:val="24"/>
        </w:rPr>
        <w:t>Contraseña nueva que quiera poner el usuario</w:t>
      </w:r>
    </w:p>
    <w:p w:rsidR="0097204F" w:rsidRDefault="0097204F" w:rsidP="00DF6250">
      <w:pPr>
        <w:rPr>
          <w:rFonts w:cs="Arial"/>
          <w:szCs w:val="24"/>
        </w:rPr>
      </w:pPr>
    </w:p>
    <w:p w:rsidR="0097204F" w:rsidRDefault="0097204F" w:rsidP="00DF6250">
      <w:pPr>
        <w:rPr>
          <w:rFonts w:cs="Arial"/>
          <w:szCs w:val="24"/>
        </w:rPr>
      </w:pPr>
      <w:r>
        <w:rPr>
          <w:rFonts w:cs="Arial"/>
          <w:szCs w:val="24"/>
        </w:rPr>
        <w:t>Y se pincha en cambiar contraseña</w:t>
      </w:r>
    </w:p>
    <w:p w:rsidR="0097204F" w:rsidRDefault="0097204F" w:rsidP="00DF6250">
      <w:pPr>
        <w:rPr>
          <w:rFonts w:cs="Arial"/>
          <w:szCs w:val="24"/>
        </w:rPr>
      </w:pPr>
      <w:r>
        <w:rPr>
          <w:rFonts w:cs="Arial"/>
          <w:szCs w:val="24"/>
        </w:rPr>
        <w:t>Si la contraseña se ha cambiado correctamente, aparece el siguiente mensaje de confirmación.</w:t>
      </w:r>
    </w:p>
    <w:p w:rsidR="0097204F" w:rsidRDefault="0097204F" w:rsidP="00DF6250">
      <w:pPr>
        <w:rPr>
          <w:rFonts w:cs="Arial"/>
          <w:szCs w:val="24"/>
        </w:rPr>
      </w:pPr>
    </w:p>
    <w:p w:rsidR="0097204F" w:rsidRDefault="00DF3784" w:rsidP="00DF6250">
      <w:pPr>
        <w:rPr>
          <w:rFonts w:cs="Arial"/>
          <w:szCs w:val="24"/>
        </w:rPr>
      </w:pPr>
      <w:r>
        <w:rPr>
          <w:noProof/>
          <w:lang w:eastAsia="es-ES"/>
        </w:rPr>
        <w:lastRenderedPageBreak/>
        <mc:AlternateContent>
          <mc:Choice Requires="wps">
            <w:drawing>
              <wp:anchor distT="0" distB="0" distL="114300" distR="114300" simplePos="0" relativeHeight="251682816" behindDoc="0" locked="0" layoutInCell="1" allowOverlap="1" wp14:anchorId="2350106A" wp14:editId="56E74084">
                <wp:simplePos x="0" y="0"/>
                <wp:positionH relativeFrom="column">
                  <wp:posOffset>3092450</wp:posOffset>
                </wp:positionH>
                <wp:positionV relativeFrom="paragraph">
                  <wp:posOffset>2446019</wp:posOffset>
                </wp:positionV>
                <wp:extent cx="797560" cy="159385"/>
                <wp:effectExtent l="0" t="0" r="21590" b="12065"/>
                <wp:wrapNone/>
                <wp:docPr id="41" name="41 Rectángulo"/>
                <wp:cNvGraphicFramePr/>
                <a:graphic xmlns:a="http://schemas.openxmlformats.org/drawingml/2006/main">
                  <a:graphicData uri="http://schemas.microsoft.com/office/word/2010/wordprocessingShape">
                    <wps:wsp>
                      <wps:cNvSpPr/>
                      <wps:spPr>
                        <a:xfrm flipV="1">
                          <a:off x="0" y="0"/>
                          <a:ext cx="797560" cy="1593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FBA44" id="41 Rectángulo" o:spid="_x0000_s1026" style="position:absolute;margin-left:243.5pt;margin-top:192.6pt;width:62.8pt;height:12.5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" fillcolor="#f2f2f2" strokecolor="#f2f2f2" strokeweight="2pt"/>
            </w:pict>
          </mc:Fallback>
        </mc:AlternateContent>
      </w:r>
      <w:r>
        <w:rPr>
          <w:noProof/>
          <w:lang w:eastAsia="es-ES"/>
        </w:rPr>
        <mc:AlternateContent>
          <mc:Choice Requires="wps">
            <w:drawing>
              <wp:anchor distT="0" distB="0" distL="114300" distR="114300" simplePos="0" relativeHeight="251680768" behindDoc="0" locked="0" layoutInCell="1" allowOverlap="1" wp14:anchorId="550028E8" wp14:editId="154C1EF4">
                <wp:simplePos x="0" y="0"/>
                <wp:positionH relativeFrom="column">
                  <wp:posOffset>2856230</wp:posOffset>
                </wp:positionH>
                <wp:positionV relativeFrom="paragraph">
                  <wp:posOffset>2216785</wp:posOffset>
                </wp:positionV>
                <wp:extent cx="797560" cy="45085"/>
                <wp:effectExtent l="0" t="0" r="21590" b="12065"/>
                <wp:wrapNone/>
                <wp:docPr id="40" name="40 Rectángulo"/>
                <wp:cNvGraphicFramePr/>
                <a:graphic xmlns:a="http://schemas.openxmlformats.org/drawingml/2006/main">
                  <a:graphicData uri="http://schemas.microsoft.com/office/word/2010/wordprocessingShape">
                    <wps:wsp>
                      <wps:cNvSpPr/>
                      <wps:spPr>
                        <a:xfrm flipV="1">
                          <a:off x="0" y="0"/>
                          <a:ext cx="797560" cy="45085"/>
                        </a:xfrm>
                        <a:prstGeom prst="rect">
                          <a:avLst/>
                        </a:prstGeom>
                        <a:solidFill>
                          <a:sysClr val="window" lastClr="FFFFFF">
                            <a:lumMod val="95000"/>
                          </a:sysClr>
                        </a:solidFill>
                        <a:ln w="25400" cap="flat" cmpd="sng" algn="ctr">
                          <a:solidFill>
                            <a:sysClr val="window" lastClr="FFFFFF">
                              <a:lumMod val="9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C02E3" id="40 Rectángulo" o:spid="_x0000_s1026" style="position:absolute;margin-left:224.9pt;margin-top:174.55pt;width:62.8pt;height:3.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" fillcolor="#f2f2f2" strokecolor="#f2f2f2" strokeweight="2pt"/>
            </w:pict>
          </mc:Fallback>
        </mc:AlternateContent>
      </w:r>
      <w:r w:rsidR="0097204F">
        <w:rPr>
          <w:noProof/>
          <w:lang w:eastAsia="es-ES"/>
        </w:rPr>
        <w:drawing>
          <wp:inline distT="0" distB="0" distL="0" distR="0" wp14:anchorId="5A61D20E" wp14:editId="75C43701">
            <wp:extent cx="5612130" cy="3480435"/>
            <wp:effectExtent l="0" t="0" r="7620"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3480435"/>
                    </a:xfrm>
                    <a:prstGeom prst="rect">
                      <a:avLst/>
                    </a:prstGeom>
                  </pic:spPr>
                </pic:pic>
              </a:graphicData>
            </a:graphic>
          </wp:inline>
        </w:drawing>
      </w:r>
    </w:p>
    <w:p w:rsidR="008F7754" w:rsidRPr="005208E3" w:rsidRDefault="005208E3" w:rsidP="00DF6250">
      <w:pPr>
        <w:rPr>
          <w:rFonts w:cs="Arial"/>
          <w:b/>
          <w:szCs w:val="24"/>
        </w:rPr>
      </w:pPr>
      <w:r w:rsidRPr="005208E3">
        <w:rPr>
          <w:rFonts w:cs="Arial"/>
          <w:b/>
          <w:szCs w:val="24"/>
        </w:rPr>
        <w:t>Si no conseguimos acceder aún cambiada la contraseña y n</w:t>
      </w:r>
      <w:r>
        <w:rPr>
          <w:rFonts w:cs="Arial"/>
          <w:b/>
          <w:szCs w:val="24"/>
        </w:rPr>
        <w:t>os sale alguno de estos errores:</w:t>
      </w:r>
    </w:p>
    <w:p w:rsidR="005B68E7" w:rsidRPr="008F7754" w:rsidRDefault="005B68E7" w:rsidP="00DF6250">
      <w:pPr>
        <w:rPr>
          <w:rFonts w:cs="Arial"/>
          <w:szCs w:val="24"/>
        </w:rPr>
      </w:pPr>
    </w:p>
    <w:p w:rsidR="004F7B5A" w:rsidRPr="005208E3" w:rsidRDefault="004F7B5A" w:rsidP="005208E3">
      <w:pPr>
        <w:rPr>
          <w:rFonts w:cs="Arial"/>
          <w:b/>
          <w:szCs w:val="24"/>
        </w:rPr>
      </w:pPr>
      <w:r w:rsidRPr="005208E3">
        <w:rPr>
          <w:rFonts w:cs="Arial"/>
          <w:b/>
          <w:szCs w:val="24"/>
        </w:rPr>
        <w:t>Error PROXY</w:t>
      </w:r>
    </w:p>
    <w:p w:rsidR="00661660" w:rsidRPr="005208E3" w:rsidRDefault="00661660" w:rsidP="00661660">
      <w:pPr>
        <w:pStyle w:val="Prrafodelista"/>
        <w:tabs>
          <w:tab w:val="left" w:pos="426"/>
        </w:tabs>
        <w:spacing w:after="200" w:line="276" w:lineRule="auto"/>
        <w:ind w:left="360"/>
        <w:contextualSpacing/>
        <w:rPr>
          <w:rFonts w:ascii="Arial" w:hAnsi="Arial" w:cs="Arial"/>
          <w:sz w:val="24"/>
          <w:szCs w:val="24"/>
        </w:rPr>
      </w:pPr>
      <w:r w:rsidRPr="005208E3">
        <w:rPr>
          <w:rFonts w:ascii="Arial" w:hAnsi="Arial" w:cs="Arial"/>
          <w:sz w:val="24"/>
          <w:szCs w:val="24"/>
        </w:rPr>
        <w:t>Si nos sale este tipo de error se ha de refrescar la página presionando F5.</w:t>
      </w:r>
    </w:p>
    <w:p w:rsidR="004F7B5A" w:rsidRDefault="004F7B5A" w:rsidP="004F7B5A">
      <w:pPr>
        <w:pStyle w:val="Prrafodelista"/>
        <w:ind w:left="1080"/>
        <w:jc w:val="both"/>
        <w:rPr>
          <w:rFonts w:ascii="Arial" w:hAnsi="Arial" w:cs="Arial"/>
          <w:b/>
          <w:sz w:val="24"/>
          <w:szCs w:val="24"/>
        </w:rPr>
      </w:pPr>
    </w:p>
    <w:p w:rsidR="004F7B5A" w:rsidRDefault="004F7B5A" w:rsidP="00661660">
      <w:pPr>
        <w:pStyle w:val="Prrafodelista"/>
        <w:ind w:left="0"/>
        <w:jc w:val="both"/>
        <w:rPr>
          <w:rFonts w:ascii="Arial" w:hAnsi="Arial" w:cs="Arial"/>
          <w:b/>
          <w:sz w:val="24"/>
          <w:szCs w:val="24"/>
        </w:rPr>
      </w:pPr>
      <w:r>
        <w:rPr>
          <w:noProof/>
          <w:lang w:eastAsia="es-ES"/>
        </w:rPr>
        <w:drawing>
          <wp:inline distT="0" distB="0" distL="0" distR="0" wp14:anchorId="4F073C38" wp14:editId="639E13B2">
            <wp:extent cx="4014470" cy="1845075"/>
            <wp:effectExtent l="0" t="0" r="508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13359" cy="1844564"/>
                    </a:xfrm>
                    <a:prstGeom prst="rect">
                      <a:avLst/>
                    </a:prstGeom>
                  </pic:spPr>
                </pic:pic>
              </a:graphicData>
            </a:graphic>
          </wp:inline>
        </w:drawing>
      </w:r>
    </w:p>
    <w:p w:rsidR="004F7B5A" w:rsidRDefault="004F7B5A" w:rsidP="004F7B5A">
      <w:pPr>
        <w:pStyle w:val="Prrafodelista"/>
        <w:ind w:left="1080"/>
        <w:jc w:val="both"/>
        <w:rPr>
          <w:rFonts w:ascii="Arial" w:hAnsi="Arial" w:cs="Arial"/>
          <w:b/>
          <w:sz w:val="24"/>
          <w:szCs w:val="24"/>
        </w:rPr>
      </w:pPr>
    </w:p>
    <w:p w:rsidR="004F7B5A" w:rsidRDefault="004F7B5A" w:rsidP="004F7B5A">
      <w:pPr>
        <w:pStyle w:val="Prrafodelista"/>
        <w:ind w:left="1080"/>
        <w:jc w:val="both"/>
        <w:rPr>
          <w:rFonts w:ascii="Arial" w:hAnsi="Arial" w:cs="Arial"/>
          <w:b/>
          <w:sz w:val="24"/>
          <w:szCs w:val="24"/>
        </w:rPr>
      </w:pPr>
    </w:p>
    <w:p w:rsidR="005B68E7" w:rsidRDefault="005B68E7" w:rsidP="00DF6250">
      <w:pPr>
        <w:rPr>
          <w:rFonts w:cs="Arial"/>
          <w:szCs w:val="24"/>
        </w:rPr>
      </w:pPr>
    </w:p>
    <w:p w:rsidR="00D7446F" w:rsidRDefault="00D7446F">
      <w:pPr>
        <w:spacing w:after="200" w:line="276" w:lineRule="auto"/>
        <w:jc w:val="left"/>
        <w:rPr>
          <w:rFonts w:cs="Arial"/>
          <w:szCs w:val="24"/>
        </w:rPr>
      </w:pPr>
      <w:bookmarkStart w:id="0" w:name="_GoBack"/>
      <w:bookmarkEnd w:id="0"/>
    </w:p>
    <w:p w:rsidR="00D7446F" w:rsidRDefault="00D7446F">
      <w:pPr>
        <w:spacing w:after="200" w:line="276" w:lineRule="auto"/>
        <w:jc w:val="left"/>
        <w:rPr>
          <w:rFonts w:cs="Arial"/>
          <w:szCs w:val="24"/>
        </w:rPr>
      </w:pPr>
    </w:p>
    <w:p w:rsidR="00D7446F" w:rsidRDefault="00D7446F">
      <w:pPr>
        <w:spacing w:after="200" w:line="276" w:lineRule="auto"/>
        <w:jc w:val="left"/>
        <w:rPr>
          <w:rFonts w:cs="Arial"/>
          <w:szCs w:val="24"/>
        </w:rPr>
      </w:pPr>
    </w:p>
    <w:p w:rsidR="00D7446F" w:rsidRDefault="00D7446F">
      <w:pPr>
        <w:spacing w:after="200" w:line="276" w:lineRule="auto"/>
        <w:jc w:val="left"/>
        <w:rPr>
          <w:rFonts w:cs="Arial"/>
          <w:szCs w:val="24"/>
        </w:rPr>
      </w:pPr>
    </w:p>
    <w:p w:rsidR="00D7446F" w:rsidRDefault="00D7446F">
      <w:pPr>
        <w:spacing w:after="200" w:line="276" w:lineRule="auto"/>
        <w:jc w:val="left"/>
        <w:rPr>
          <w:rFonts w:cs="Arial"/>
          <w:szCs w:val="24"/>
        </w:rPr>
      </w:pPr>
    </w:p>
    <w:p w:rsidR="00D7446F" w:rsidRDefault="00D7446F">
      <w:pPr>
        <w:spacing w:after="200" w:line="276" w:lineRule="auto"/>
        <w:jc w:val="left"/>
        <w:rPr>
          <w:rFonts w:cs="Arial"/>
          <w:szCs w:val="24"/>
        </w:rPr>
        <w:sectPr w:rsidR="00D7446F" w:rsidSect="0097204F">
          <w:headerReference w:type="default" r:id="rId16"/>
          <w:pgSz w:w="11906" w:h="16838"/>
          <w:pgMar w:top="2268" w:right="1418" w:bottom="1258" w:left="1418" w:header="709" w:footer="227" w:gutter="0"/>
          <w:cols w:space="708"/>
          <w:docGrid w:linePitch="360"/>
        </w:sectPr>
      </w:pPr>
    </w:p>
    <w:p w:rsidR="00D7446F" w:rsidRPr="005003AB" w:rsidRDefault="00D348DB" w:rsidP="00D7446F">
      <w:pPr>
        <w:jc w:val="center"/>
        <w:rPr>
          <w:rFonts w:ascii="Segoe UI Semibold" w:hAnsi="Segoe UI Semibold" w:cs="Segoe UI Semibold"/>
          <w:b/>
          <w:bCs/>
          <w:sz w:val="32"/>
          <w:szCs w:val="40"/>
        </w:rPr>
      </w:pPr>
      <w:r w:rsidRPr="005003AB">
        <w:rPr>
          <w:rFonts w:ascii="Segoe UI Semibold" w:hAnsi="Segoe UI Semibold" w:cs="Segoe UI Semibold"/>
          <w:b/>
          <w:bCs/>
          <w:sz w:val="32"/>
          <w:szCs w:val="40"/>
        </w:rPr>
        <w:lastRenderedPageBreak/>
        <w:t xml:space="preserve">ANEXO: </w:t>
      </w:r>
      <w:r w:rsidR="00D7446F" w:rsidRPr="005003AB">
        <w:rPr>
          <w:rFonts w:ascii="Segoe UI Semibold" w:hAnsi="Segoe UI Semibold" w:cs="Segoe UI Semibold"/>
          <w:b/>
          <w:bCs/>
          <w:sz w:val="32"/>
          <w:szCs w:val="40"/>
        </w:rPr>
        <w:t>CONTACTOS SOFYH COMUNIDADES AUTÓNOMAS</w:t>
      </w:r>
    </w:p>
    <w:tbl>
      <w:tblPr>
        <w:tblStyle w:val="Tabladecuadrcula5oscura-nfasis11"/>
        <w:tblW w:w="16302" w:type="dxa"/>
        <w:tblInd w:w="-431" w:type="dxa"/>
        <w:tblLayout w:type="fixed"/>
        <w:tblLook w:val="04A0" w:firstRow="1" w:lastRow="0" w:firstColumn="1" w:lastColumn="0" w:noHBand="0" w:noVBand="1"/>
      </w:tblPr>
      <w:tblGrid>
        <w:gridCol w:w="2553"/>
        <w:gridCol w:w="3543"/>
        <w:gridCol w:w="1701"/>
        <w:gridCol w:w="3119"/>
        <w:gridCol w:w="1417"/>
        <w:gridCol w:w="3969"/>
      </w:tblGrid>
      <w:tr w:rsidR="00D7446F" w:rsidRPr="0024140C" w:rsidTr="006C21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365F91" w:themeFill="accent1" w:themeFillShade="BF"/>
            <w:noWrap/>
            <w:vAlign w:val="center"/>
            <w:hideMark/>
          </w:tcPr>
          <w:p w:rsidR="00D7446F" w:rsidRPr="005003AB" w:rsidRDefault="00D7446F" w:rsidP="006C2180">
            <w:pPr>
              <w:jc w:val="center"/>
              <w:rPr>
                <w:rFonts w:cs="Arial"/>
                <w:sz w:val="18"/>
              </w:rPr>
            </w:pPr>
            <w:r w:rsidRPr="005003AB">
              <w:rPr>
                <w:rFonts w:cs="Arial"/>
                <w:sz w:val="18"/>
              </w:rPr>
              <w:t>CCAA</w:t>
            </w:r>
          </w:p>
        </w:tc>
        <w:tc>
          <w:tcPr>
            <w:tcW w:w="524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365F91" w:themeFill="accent1" w:themeFillShade="BF"/>
            <w:noWrap/>
            <w:vAlign w:val="center"/>
            <w:hideMark/>
          </w:tcPr>
          <w:p w:rsidR="00D7446F" w:rsidRPr="005003AB" w:rsidRDefault="00D7446F" w:rsidP="006C2180">
            <w:pPr>
              <w:jc w:val="center"/>
              <w:cnfStyle w:val="100000000000" w:firstRow="1" w:lastRow="0" w:firstColumn="0" w:lastColumn="0" w:oddVBand="0" w:evenVBand="0" w:oddHBand="0" w:evenHBand="0" w:firstRowFirstColumn="0" w:firstRowLastColumn="0" w:lastRowFirstColumn="0" w:lastRowLastColumn="0"/>
              <w:rPr>
                <w:rFonts w:cs="Arial"/>
                <w:sz w:val="18"/>
              </w:rPr>
            </w:pPr>
            <w:r w:rsidRPr="005003AB">
              <w:rPr>
                <w:rFonts w:cs="Arial"/>
                <w:sz w:val="18"/>
              </w:rPr>
              <w:t>CENTRO DIRECTIVO</w:t>
            </w:r>
          </w:p>
        </w:tc>
        <w:tc>
          <w:tcPr>
            <w:tcW w:w="3119"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365F91" w:themeFill="accent1" w:themeFillShade="BF"/>
            <w:noWrap/>
            <w:vAlign w:val="center"/>
            <w:hideMark/>
          </w:tcPr>
          <w:p w:rsidR="00D7446F" w:rsidRPr="005003AB" w:rsidRDefault="00D7446F" w:rsidP="006C2180">
            <w:pPr>
              <w:jc w:val="center"/>
              <w:cnfStyle w:val="100000000000" w:firstRow="1" w:lastRow="0" w:firstColumn="0" w:lastColumn="0" w:oddVBand="0" w:evenVBand="0" w:oddHBand="0" w:evenHBand="0" w:firstRowFirstColumn="0" w:firstRowLastColumn="0" w:lastRowFirstColumn="0" w:lastRowLastColumn="0"/>
              <w:rPr>
                <w:rFonts w:cs="Arial"/>
                <w:sz w:val="18"/>
              </w:rPr>
            </w:pPr>
            <w:r w:rsidRPr="005003AB">
              <w:rPr>
                <w:rFonts w:cs="Arial"/>
                <w:sz w:val="18"/>
              </w:rPr>
              <w:t>PERSONA DE CONTACTO</w:t>
            </w:r>
          </w:p>
        </w:tc>
        <w:tc>
          <w:tcPr>
            <w:tcW w:w="141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shd w:val="clear" w:color="auto" w:fill="365F91" w:themeFill="accent1" w:themeFillShade="BF"/>
            <w:noWrap/>
            <w:vAlign w:val="center"/>
            <w:hideMark/>
          </w:tcPr>
          <w:p w:rsidR="00D7446F" w:rsidRPr="005003AB" w:rsidRDefault="00D7446F" w:rsidP="006C2180">
            <w:pPr>
              <w:jc w:val="center"/>
              <w:cnfStyle w:val="100000000000" w:firstRow="1" w:lastRow="0" w:firstColumn="0" w:lastColumn="0" w:oddVBand="0" w:evenVBand="0" w:oddHBand="0" w:evenHBand="0" w:firstRowFirstColumn="0" w:firstRowLastColumn="0" w:lastRowFirstColumn="0" w:lastRowLastColumn="0"/>
              <w:rPr>
                <w:rFonts w:cs="Arial"/>
                <w:sz w:val="18"/>
              </w:rPr>
            </w:pPr>
            <w:r w:rsidRPr="005003AB">
              <w:rPr>
                <w:rFonts w:cs="Arial"/>
                <w:sz w:val="18"/>
              </w:rPr>
              <w:t>TELÉFONO</w:t>
            </w:r>
          </w:p>
        </w:tc>
        <w:tc>
          <w:tcPr>
            <w:tcW w:w="396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shd w:val="clear" w:color="auto" w:fill="365F91" w:themeFill="accent1" w:themeFillShade="BF"/>
            <w:noWrap/>
            <w:vAlign w:val="center"/>
            <w:hideMark/>
          </w:tcPr>
          <w:p w:rsidR="00D7446F" w:rsidRPr="005003AB" w:rsidRDefault="00D7446F" w:rsidP="006C2180">
            <w:pPr>
              <w:jc w:val="center"/>
              <w:cnfStyle w:val="100000000000" w:firstRow="1" w:lastRow="0" w:firstColumn="0" w:lastColumn="0" w:oddVBand="0" w:evenVBand="0" w:oddHBand="0" w:evenHBand="0" w:firstRowFirstColumn="0" w:firstRowLastColumn="0" w:lastRowFirstColumn="0" w:lastRowLastColumn="0"/>
              <w:rPr>
                <w:rFonts w:cs="Arial"/>
                <w:sz w:val="18"/>
              </w:rPr>
            </w:pPr>
            <w:r w:rsidRPr="005003AB">
              <w:rPr>
                <w:rFonts w:cs="Arial"/>
                <w:sz w:val="18"/>
              </w:rPr>
              <w:t>EMAIL</w:t>
            </w:r>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ANDALUCÍA</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Secretaría General de Agricultura y Alimentación. Dirección General de Industrias y Cadena Agroalimentaria</w:t>
            </w:r>
          </w:p>
        </w:tc>
        <w:tc>
          <w:tcPr>
            <w:tcW w:w="3119" w:type="dxa"/>
            <w:tcBorders>
              <w:top w:val="single" w:sz="18" w:space="0" w:color="FFFFFF" w:themeColor="background1"/>
              <w:left w:val="single" w:sz="12" w:space="0" w:color="FFFFFF" w:themeColor="background1"/>
              <w:bottom w:val="single" w:sz="4"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Raúl Cortes Santos (Reconocimiento OPFH)</w:t>
            </w:r>
          </w:p>
        </w:tc>
        <w:tc>
          <w:tcPr>
            <w:tcW w:w="1417" w:type="dxa"/>
            <w:tcBorders>
              <w:top w:val="single" w:sz="18" w:space="0" w:color="FFFFFF" w:themeColor="background1"/>
              <w:left w:val="single" w:sz="12" w:space="0" w:color="FFFFFF" w:themeColor="background1"/>
              <w:bottom w:val="single" w:sz="4"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955 03 24 61</w:t>
            </w:r>
          </w:p>
        </w:tc>
        <w:tc>
          <w:tcPr>
            <w:tcW w:w="3969" w:type="dxa"/>
            <w:tcBorders>
              <w:top w:val="single" w:sz="18" w:space="0" w:color="FFFFFF" w:themeColor="background1"/>
              <w:left w:val="single" w:sz="12" w:space="0" w:color="FFFFFF" w:themeColor="background1"/>
              <w:bottom w:val="single" w:sz="4"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17" w:history="1">
              <w:r w:rsidR="00D7446F" w:rsidRPr="005003AB">
                <w:rPr>
                  <w:rStyle w:val="Hipervnculo"/>
                  <w:rFonts w:cs="Arial"/>
                  <w:sz w:val="18"/>
                  <w:szCs w:val="20"/>
                </w:rPr>
                <w:t>raul.cortes@juntadeandalucia.es</w:t>
              </w:r>
            </w:hyperlink>
          </w:p>
        </w:tc>
      </w:tr>
      <w:tr w:rsidR="00D7446F"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20"/>
              </w:rPr>
            </w:pPr>
          </w:p>
        </w:tc>
        <w:tc>
          <w:tcPr>
            <w:tcW w:w="311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David Sánchez de la Vega (Reconocimiento OPFH)</w:t>
            </w:r>
          </w:p>
        </w:tc>
        <w:tc>
          <w:tcPr>
            <w:tcW w:w="141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697 95 73 73</w:t>
            </w:r>
          </w:p>
        </w:tc>
        <w:tc>
          <w:tcPr>
            <w:tcW w:w="3969" w:type="dxa"/>
            <w:tcBorders>
              <w:top w:val="single" w:sz="4" w:space="0" w:color="FFFFFF" w:themeColor="background1"/>
              <w:left w:val="single" w:sz="12" w:space="0" w:color="FFFFFF" w:themeColor="background1"/>
              <w:bottom w:val="single" w:sz="12" w:space="0" w:color="FFFFFF" w:themeColor="background1"/>
              <w:right w:val="single" w:sz="18" w:space="0" w:color="FFFFFF" w:themeColor="background1"/>
            </w:tcBorders>
            <w:vAlign w:val="center"/>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18" w:history="1">
              <w:r w:rsidR="00D7446F" w:rsidRPr="005003AB">
                <w:rPr>
                  <w:rStyle w:val="Hipervnculo"/>
                  <w:rFonts w:cs="Arial"/>
                  <w:sz w:val="18"/>
                  <w:szCs w:val="20"/>
                </w:rPr>
                <w:t>david.sanchez.vega@juntadeandalucia.es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rPr>
                <w:rFonts w:cs="Arial"/>
                <w:sz w:val="18"/>
                <w:szCs w:val="20"/>
              </w:rPr>
            </w:pPr>
          </w:p>
        </w:tc>
        <w:tc>
          <w:tcPr>
            <w:tcW w:w="5244" w:type="dxa"/>
            <w:gridSpan w:val="2"/>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Secretaría General de Fondos Europeos Agrarios</w:t>
            </w:r>
          </w:p>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General de Ayudas Directas y de Mercados</w:t>
            </w:r>
          </w:p>
        </w:tc>
        <w:tc>
          <w:tcPr>
            <w:tcW w:w="3119"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María José Benítez Limón</w:t>
            </w:r>
          </w:p>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color w:val="000000" w:themeColor="text1"/>
                <w:sz w:val="18"/>
                <w:szCs w:val="20"/>
              </w:rPr>
              <w:t>(Programas operativos)</w:t>
            </w:r>
          </w:p>
        </w:tc>
        <w:tc>
          <w:tcPr>
            <w:tcW w:w="1417" w:type="dxa"/>
            <w:tcBorders>
              <w:top w:val="single" w:sz="12"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955 05 97 95</w:t>
            </w:r>
          </w:p>
        </w:tc>
        <w:tc>
          <w:tcPr>
            <w:tcW w:w="3969" w:type="dxa"/>
            <w:tcBorders>
              <w:top w:val="single" w:sz="12" w:space="0" w:color="FFFFFF" w:themeColor="background1"/>
              <w:left w:val="single" w:sz="12" w:space="0" w:color="FFFFFF" w:themeColor="background1"/>
              <w:bottom w:val="single" w:sz="18" w:space="0" w:color="FFFFFF" w:themeColor="background1"/>
              <w:right w:val="single" w:sz="18" w:space="0" w:color="FFFFFF" w:themeColor="background1"/>
            </w:tcBorders>
            <w:vAlign w:val="center"/>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Style w:val="Hipervnculo"/>
                <w:rFonts w:cs="Arial"/>
                <w:sz w:val="18"/>
              </w:rPr>
            </w:pPr>
            <w:hyperlink r:id="rId19" w:history="1">
              <w:r w:rsidR="00D7446F" w:rsidRPr="005003AB">
                <w:rPr>
                  <w:rStyle w:val="Hipervnculo"/>
                  <w:rFonts w:cs="Arial"/>
                  <w:sz w:val="18"/>
                  <w:szCs w:val="20"/>
                </w:rPr>
                <w:t>cau-sofyh.capder@juntadeandalucia.es</w:t>
              </w:r>
            </w:hyperlink>
          </w:p>
        </w:tc>
      </w:tr>
      <w:tr w:rsidR="00D7446F" w:rsidRPr="00A61EB2" w:rsidTr="006C2180">
        <w:trPr>
          <w:trHeight w:val="291"/>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ARAGÓN</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Dirección General de Producción Agraria. Servicio Ayudas Agrícolas</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roofErr w:type="spellStart"/>
            <w:r w:rsidRPr="005003AB">
              <w:rPr>
                <w:rFonts w:cs="Arial"/>
                <w:sz w:val="18"/>
                <w:szCs w:val="20"/>
              </w:rPr>
              <w:t>Gemma</w:t>
            </w:r>
            <w:proofErr w:type="spellEnd"/>
            <w:r w:rsidRPr="005003AB">
              <w:rPr>
                <w:rFonts w:cs="Arial"/>
                <w:sz w:val="18"/>
                <w:szCs w:val="20"/>
              </w:rPr>
              <w:t xml:space="preserve"> Ramírez López</w:t>
            </w:r>
          </w:p>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(Programas operativos)</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976 71 46 40</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20" w:history="1">
              <w:r w:rsidR="00D7446F" w:rsidRPr="005003AB">
                <w:rPr>
                  <w:rStyle w:val="Hipervnculo"/>
                  <w:rFonts w:cs="Arial"/>
                  <w:sz w:val="18"/>
                  <w:szCs w:val="20"/>
                </w:rPr>
                <w:t>gramirez@aragon.es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María Pilar Murillo Langarita</w:t>
            </w:r>
          </w:p>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(Programas operativos)</w:t>
            </w:r>
          </w:p>
        </w:tc>
        <w:tc>
          <w:tcPr>
            <w:tcW w:w="1417" w:type="dxa"/>
            <w:tcBorders>
              <w:left w:val="single" w:sz="12" w:space="0" w:color="FFFFFF" w:themeColor="background1"/>
              <w:bottom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976 71 46 35</w:t>
            </w:r>
          </w:p>
        </w:tc>
        <w:tc>
          <w:tcPr>
            <w:tcW w:w="3969" w:type="dxa"/>
            <w:tcBorders>
              <w:left w:val="single" w:sz="12" w:space="0" w:color="FFFFFF" w:themeColor="background1"/>
              <w:bottom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21" w:history="1">
              <w:r w:rsidR="00D7446F" w:rsidRPr="005003AB">
                <w:rPr>
                  <w:rStyle w:val="Hipervnculo"/>
                  <w:rFonts w:cs="Arial"/>
                  <w:sz w:val="18"/>
                  <w:szCs w:val="20"/>
                </w:rPr>
                <w:t>mpmurillola@aragon.es</w:t>
              </w:r>
            </w:hyperlink>
          </w:p>
        </w:tc>
      </w:tr>
      <w:tr w:rsidR="00D7446F"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tcPr>
          <w:p w:rsidR="00D7446F" w:rsidRPr="005003AB" w:rsidRDefault="00D7446F" w:rsidP="006C2180">
            <w:pPr>
              <w:jc w:val="center"/>
              <w:rPr>
                <w:rFonts w:cs="Arial"/>
                <w:sz w:val="18"/>
                <w:szCs w:val="20"/>
              </w:rPr>
            </w:pPr>
          </w:p>
        </w:tc>
        <w:tc>
          <w:tcPr>
            <w:tcW w:w="5244" w:type="dxa"/>
            <w:gridSpan w:val="2"/>
            <w:vMerge w:val="restart"/>
            <w:tcBorders>
              <w:top w:val="single" w:sz="12" w:space="0" w:color="FFFFFF" w:themeColor="background1"/>
              <w:left w:val="single" w:sz="12" w:space="0" w:color="FFFFFF" w:themeColor="background1"/>
              <w:right w:val="single" w:sz="12" w:space="0" w:color="FFFFFF" w:themeColor="background1"/>
            </w:tcBorders>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Dirección General de Alimentación y Fomento Agroalimentario. Departamento de Desarrollo Rural y Sostenibilidad</w:t>
            </w:r>
          </w:p>
        </w:tc>
        <w:tc>
          <w:tcPr>
            <w:tcW w:w="311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Víctor Pascual Andrés (Reconocimiento OPFH)</w:t>
            </w:r>
          </w:p>
        </w:tc>
        <w:tc>
          <w:tcPr>
            <w:tcW w:w="1417"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vAlign w:val="center"/>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976 71 46 92</w:t>
            </w:r>
          </w:p>
        </w:tc>
        <w:tc>
          <w:tcPr>
            <w:tcW w:w="3969" w:type="dxa"/>
            <w:tcBorders>
              <w:top w:val="single" w:sz="12" w:space="0" w:color="FFFFFF" w:themeColor="background1"/>
              <w:left w:val="single" w:sz="12" w:space="0" w:color="FFFFFF" w:themeColor="background1"/>
              <w:bottom w:val="single" w:sz="4" w:space="0" w:color="FFFFFF" w:themeColor="background1"/>
              <w:right w:val="single" w:sz="18" w:space="0" w:color="FFFFFF" w:themeColor="background1"/>
            </w:tcBorders>
            <w:vAlign w:val="center"/>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Style w:val="Hipervnculo"/>
                <w:rFonts w:cs="Arial"/>
                <w:sz w:val="18"/>
                <w:szCs w:val="20"/>
              </w:rPr>
            </w:pPr>
            <w:hyperlink r:id="rId22" w:history="1">
              <w:r w:rsidR="00D7446F" w:rsidRPr="005003AB">
                <w:rPr>
                  <w:rStyle w:val="Hipervnculo"/>
                  <w:rFonts w:cs="Arial"/>
                  <w:sz w:val="18"/>
                  <w:szCs w:val="20"/>
                </w:rPr>
                <w:t>vjpascual@aragon.es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 xml:space="preserve">Sergio </w:t>
            </w:r>
            <w:proofErr w:type="spellStart"/>
            <w:r w:rsidRPr="005003AB">
              <w:rPr>
                <w:rFonts w:cs="Arial"/>
                <w:color w:val="000000" w:themeColor="text1"/>
                <w:sz w:val="18"/>
                <w:szCs w:val="20"/>
              </w:rPr>
              <w:t>Balduz</w:t>
            </w:r>
            <w:proofErr w:type="spellEnd"/>
            <w:r w:rsidRPr="005003AB">
              <w:rPr>
                <w:rFonts w:cs="Arial"/>
                <w:color w:val="000000" w:themeColor="text1"/>
                <w:sz w:val="18"/>
                <w:szCs w:val="20"/>
              </w:rPr>
              <w:t xml:space="preserve"> de </w:t>
            </w:r>
            <w:proofErr w:type="spellStart"/>
            <w:r w:rsidRPr="005003AB">
              <w:rPr>
                <w:rFonts w:cs="Arial"/>
                <w:color w:val="000000" w:themeColor="text1"/>
                <w:sz w:val="18"/>
                <w:szCs w:val="20"/>
              </w:rPr>
              <w:t>Ureta</w:t>
            </w:r>
            <w:proofErr w:type="spellEnd"/>
            <w:r w:rsidRPr="005003AB">
              <w:rPr>
                <w:rFonts w:cs="Arial"/>
                <w:color w:val="000000" w:themeColor="text1"/>
                <w:sz w:val="18"/>
                <w:szCs w:val="20"/>
              </w:rPr>
              <w:t xml:space="preserve"> (Reconocimiento OPFH)</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976 71 40 00</w:t>
            </w:r>
          </w:p>
        </w:tc>
        <w:tc>
          <w:tcPr>
            <w:tcW w:w="3969" w:type="dxa"/>
            <w:tcBorders>
              <w:left w:val="single" w:sz="12" w:space="0" w:color="FFFFFF" w:themeColor="background1"/>
              <w:bottom w:val="single" w:sz="18" w:space="0" w:color="FFFFFF" w:themeColor="background1"/>
              <w:right w:val="single" w:sz="18" w:space="0" w:color="FFFFFF" w:themeColor="background1"/>
            </w:tcBorders>
            <w:vAlign w:val="center"/>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Style w:val="Hipervnculo"/>
                <w:rFonts w:cs="Arial"/>
                <w:sz w:val="18"/>
                <w:szCs w:val="20"/>
              </w:rPr>
            </w:pPr>
            <w:hyperlink r:id="rId23" w:history="1">
              <w:r w:rsidR="00D7446F" w:rsidRPr="005003AB">
                <w:rPr>
                  <w:rStyle w:val="Hipervnculo"/>
                  <w:rFonts w:cs="Arial"/>
                  <w:sz w:val="18"/>
                  <w:szCs w:val="20"/>
                </w:rPr>
                <w:t>sbalduz@aragon.es</w:t>
              </w:r>
            </w:hyperlink>
          </w:p>
        </w:tc>
      </w:tr>
      <w:tr w:rsidR="00D7446F" w:rsidRPr="00A61EB2" w:rsidTr="005003AB">
        <w:trPr>
          <w:trHeight w:val="338"/>
        </w:trPr>
        <w:tc>
          <w:tcPr>
            <w:cnfStyle w:val="001000000000" w:firstRow="0" w:lastRow="0" w:firstColumn="1" w:lastColumn="0" w:oddVBand="0" w:evenVBand="0" w:oddHBand="0" w:evenHBand="0" w:firstRowFirstColumn="0" w:firstRowLastColumn="0" w:lastRowFirstColumn="0" w:lastRowLastColumn="0"/>
            <w:tcW w:w="255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PRINCIPADO DE ASTURIAS</w:t>
            </w:r>
          </w:p>
        </w:tc>
        <w:tc>
          <w:tcPr>
            <w:tcW w:w="524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Consejería de Desarrollo Rural  y Recursos Naturales. Dirección General de Desarrollo Rural y Agroalimentación</w:t>
            </w:r>
          </w:p>
        </w:tc>
        <w:tc>
          <w:tcPr>
            <w:tcW w:w="3119"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Carlos Hernández Lorenzana</w:t>
            </w:r>
          </w:p>
        </w:tc>
        <w:tc>
          <w:tcPr>
            <w:tcW w:w="141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985 10 56 53</w:t>
            </w:r>
          </w:p>
        </w:tc>
        <w:tc>
          <w:tcPr>
            <w:tcW w:w="396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24" w:history="1">
              <w:r w:rsidR="00D7446F" w:rsidRPr="005003AB">
                <w:rPr>
                  <w:rStyle w:val="Hipervnculo"/>
                  <w:rFonts w:cs="Arial"/>
                  <w:sz w:val="18"/>
                  <w:szCs w:val="20"/>
                </w:rPr>
                <w:t>carlos.hernandezlorenzana@asturias.org</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ISLAS BALEARES</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General de Agricultura y Ganadería</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 xml:space="preserve">Ramón </w:t>
            </w:r>
            <w:proofErr w:type="spellStart"/>
            <w:r w:rsidRPr="005003AB">
              <w:rPr>
                <w:rFonts w:cs="Arial"/>
                <w:sz w:val="18"/>
                <w:szCs w:val="20"/>
              </w:rPr>
              <w:t>Ramis</w:t>
            </w:r>
            <w:proofErr w:type="spellEnd"/>
            <w:r w:rsidRPr="005003AB">
              <w:rPr>
                <w:rFonts w:cs="Arial"/>
                <w:sz w:val="18"/>
                <w:szCs w:val="20"/>
              </w:rPr>
              <w:t xml:space="preserve"> </w:t>
            </w:r>
            <w:proofErr w:type="spellStart"/>
            <w:r w:rsidRPr="005003AB">
              <w:rPr>
                <w:rFonts w:cs="Arial"/>
                <w:sz w:val="18"/>
                <w:szCs w:val="20"/>
              </w:rPr>
              <w:t>Morey</w:t>
            </w:r>
            <w:proofErr w:type="spellEnd"/>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971 78 73 77</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25" w:history="1">
              <w:r w:rsidR="00D7446F" w:rsidRPr="005003AB">
                <w:rPr>
                  <w:rStyle w:val="Hipervnculo"/>
                  <w:rFonts w:cs="Arial"/>
                  <w:sz w:val="18"/>
                  <w:szCs w:val="20"/>
                </w:rPr>
                <w:t>rramis@semilla-caib.es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Andreu Juan Serra</w:t>
            </w:r>
          </w:p>
        </w:tc>
        <w:tc>
          <w:tcPr>
            <w:tcW w:w="1417" w:type="dxa"/>
            <w:tcBorders>
              <w:left w:val="single" w:sz="12" w:space="0" w:color="FFFFFF" w:themeColor="background1"/>
              <w:bottom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971 17 66 66</w:t>
            </w:r>
          </w:p>
        </w:tc>
        <w:tc>
          <w:tcPr>
            <w:tcW w:w="3969" w:type="dxa"/>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26" w:history="1">
              <w:r w:rsidR="00D7446F" w:rsidRPr="005003AB">
                <w:rPr>
                  <w:rStyle w:val="Hipervnculo"/>
                  <w:rFonts w:cs="Arial"/>
                  <w:sz w:val="18"/>
                  <w:szCs w:val="20"/>
                </w:rPr>
                <w:t xml:space="preserve">ajuan@dgagric.caib.es </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ISLAS CANARIAS</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roofErr w:type="spellStart"/>
            <w:r w:rsidRPr="005003AB">
              <w:rPr>
                <w:rFonts w:cs="Arial"/>
                <w:sz w:val="18"/>
                <w:szCs w:val="20"/>
              </w:rPr>
              <w:t>Viceconsejería</w:t>
            </w:r>
            <w:proofErr w:type="spellEnd"/>
            <w:r w:rsidRPr="005003AB">
              <w:rPr>
                <w:rFonts w:cs="Arial"/>
                <w:sz w:val="18"/>
                <w:szCs w:val="20"/>
              </w:rPr>
              <w:t xml:space="preserve"> de Sector Primario (Consejería de Agricultura, Ganadería, Pesca y Aguas)</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Carlos Cabrera Sánchez</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928 11 75 59</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27" w:history="1">
              <w:r w:rsidR="00D7446F" w:rsidRPr="005003AB">
                <w:rPr>
                  <w:rStyle w:val="Hipervnculo"/>
                  <w:rFonts w:cs="Arial"/>
                  <w:sz w:val="18"/>
                  <w:szCs w:val="20"/>
                </w:rPr>
                <w:t>ccabsan@gobiernodecanarias.org</w:t>
              </w:r>
            </w:hyperlink>
          </w:p>
        </w:tc>
      </w:tr>
      <w:tr w:rsidR="00D7446F" w:rsidRPr="00A61EB2" w:rsidTr="006C2180">
        <w:trPr>
          <w:trHeight w:val="221"/>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Dulce María Pérez Núñez</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922 47 51 80</w:t>
            </w:r>
          </w:p>
        </w:tc>
        <w:tc>
          <w:tcPr>
            <w:tcW w:w="3969" w:type="dxa"/>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28" w:history="1">
              <w:r w:rsidR="00D7446F" w:rsidRPr="005003AB">
                <w:rPr>
                  <w:rStyle w:val="Hipervnculo"/>
                  <w:rFonts w:cs="Arial"/>
                  <w:sz w:val="18"/>
                  <w:szCs w:val="20"/>
                </w:rPr>
                <w:t>dpernun@gobiernodecanarias.org</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CASTILLA Y LEÓN</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General de Competitividad de la Industria Agroalimentaria y de la Empresa Agraria</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 xml:space="preserve">Mariano </w:t>
            </w:r>
            <w:proofErr w:type="spellStart"/>
            <w:r w:rsidRPr="005003AB">
              <w:rPr>
                <w:rFonts w:cs="Arial"/>
                <w:sz w:val="18"/>
                <w:szCs w:val="20"/>
              </w:rPr>
              <w:t>Velerda</w:t>
            </w:r>
            <w:proofErr w:type="spellEnd"/>
            <w:r w:rsidRPr="005003AB">
              <w:rPr>
                <w:rFonts w:cs="Arial"/>
                <w:sz w:val="18"/>
                <w:szCs w:val="20"/>
              </w:rPr>
              <w:t xml:space="preserve"> Fernández</w:t>
            </w:r>
          </w:p>
        </w:tc>
        <w:tc>
          <w:tcPr>
            <w:tcW w:w="1417" w:type="dxa"/>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983 41 95 00 (centralita)</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29" w:history="1">
              <w:r w:rsidR="00D7446F" w:rsidRPr="005003AB">
                <w:rPr>
                  <w:rStyle w:val="Hipervnculo"/>
                  <w:rFonts w:cs="Arial"/>
                  <w:sz w:val="18"/>
                  <w:szCs w:val="20"/>
                </w:rPr>
                <w:t>velferma@jcyl.es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Emilio Lozano García</w:t>
            </w:r>
          </w:p>
        </w:tc>
        <w:tc>
          <w:tcPr>
            <w:tcW w:w="1417" w:type="dxa"/>
            <w:vMerge/>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30" w:history="1">
              <w:r w:rsidR="00D7446F" w:rsidRPr="005003AB">
                <w:rPr>
                  <w:rStyle w:val="Hipervnculo"/>
                  <w:rFonts w:cs="Arial"/>
                  <w:sz w:val="18"/>
                  <w:szCs w:val="20"/>
                </w:rPr>
                <w:t>lozgarem@jcyl.es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Jesús Paradinas Rodríguez</w:t>
            </w:r>
          </w:p>
        </w:tc>
        <w:tc>
          <w:tcPr>
            <w:tcW w:w="1417" w:type="dxa"/>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31" w:history="1">
              <w:r w:rsidR="00D7446F" w:rsidRPr="005003AB">
                <w:rPr>
                  <w:rStyle w:val="Hipervnculo"/>
                  <w:rFonts w:cs="Arial"/>
                  <w:sz w:val="18"/>
                  <w:szCs w:val="20"/>
                </w:rPr>
                <w:t>jesus.paradinas@jcyl.es</w:t>
              </w:r>
            </w:hyperlink>
          </w:p>
        </w:tc>
      </w:tr>
      <w:tr w:rsidR="00D7446F" w:rsidRPr="00A61EB2" w:rsidTr="006C2180">
        <w:trPr>
          <w:trHeight w:val="234"/>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CASTILLA - LA MANCHA</w:t>
            </w:r>
          </w:p>
        </w:tc>
        <w:tc>
          <w:tcPr>
            <w:tcW w:w="3543" w:type="dxa"/>
            <w:vMerge w:val="restart"/>
            <w:tcBorders>
              <w:top w:val="single" w:sz="18" w:space="0" w:color="FFFFFF" w:themeColor="background1"/>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Dirección General de Industrias Agroalimentarias y Cooperativas. Servicio de Industria Agroalimentaria</w:t>
            </w:r>
          </w:p>
        </w:tc>
        <w:tc>
          <w:tcPr>
            <w:tcW w:w="1701" w:type="dxa"/>
            <w:tcBorders>
              <w:top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Albacete</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Pilar Iniesta Avilés</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967 55 85 42</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32" w:history="1">
              <w:r w:rsidR="00D7446F" w:rsidRPr="005003AB">
                <w:rPr>
                  <w:rStyle w:val="Hipervnculo"/>
                  <w:rFonts w:cs="Arial"/>
                  <w:sz w:val="18"/>
                  <w:szCs w:val="20"/>
                </w:rPr>
                <w:t>piniesta@jccm.es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Albacete</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José Luis Fernández Catalán</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967 55 82 86</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33" w:history="1">
              <w:r w:rsidR="00D7446F" w:rsidRPr="005003AB">
                <w:rPr>
                  <w:rStyle w:val="Hipervnculo"/>
                  <w:rFonts w:cs="Arial"/>
                  <w:sz w:val="18"/>
                  <w:szCs w:val="20"/>
                </w:rPr>
                <w:t>jlfernandezc@jccm.es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Albacete</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Eusebio Santiago Martínez</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967 19 85 55</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34" w:history="1">
              <w:r w:rsidR="00D7446F" w:rsidRPr="005003AB">
                <w:rPr>
                  <w:rStyle w:val="Hipervnculo"/>
                  <w:rFonts w:cs="Arial"/>
                  <w:sz w:val="18"/>
                  <w:szCs w:val="20"/>
                </w:rPr>
                <w:t>esantiago@jccm.es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Albacete</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José Luis Tébar Parra</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967 19 85 54</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35" w:history="1">
              <w:r w:rsidR="00D7446F" w:rsidRPr="005003AB">
                <w:rPr>
                  <w:rStyle w:val="Hipervnculo"/>
                  <w:rFonts w:cs="Arial"/>
                  <w:sz w:val="18"/>
                  <w:szCs w:val="20"/>
                </w:rPr>
                <w:t>jltebarp@jccm.es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Ciudad Real</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José Díaz-Salazar Álvarez</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926 27 94 85</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36" w:history="1">
              <w:r w:rsidR="00D7446F" w:rsidRPr="005003AB">
                <w:rPr>
                  <w:rStyle w:val="Hipervnculo"/>
                  <w:rFonts w:cs="Arial"/>
                  <w:sz w:val="18"/>
                  <w:szCs w:val="20"/>
                </w:rPr>
                <w:t>jdiaz@jccm.es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Ciudad Real</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Eusebio Romero Arévalo</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926 27 67 34</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37" w:history="1">
              <w:r w:rsidR="00D7446F" w:rsidRPr="005003AB">
                <w:rPr>
                  <w:rStyle w:val="Hipervnculo"/>
                  <w:rFonts w:cs="Arial"/>
                  <w:sz w:val="18"/>
                  <w:szCs w:val="20"/>
                </w:rPr>
                <w:t>eromeroa@jccm.es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Cuenca</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Gonzalo Fuente Cabeza</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969 17 97 75</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38" w:history="1">
              <w:r w:rsidR="00D7446F" w:rsidRPr="005003AB">
                <w:rPr>
                  <w:rStyle w:val="Hipervnculo"/>
                  <w:rFonts w:cs="Arial"/>
                  <w:sz w:val="18"/>
                  <w:szCs w:val="20"/>
                </w:rPr>
                <w:t>gfuente@jccm.es</w:t>
              </w:r>
            </w:hyperlink>
          </w:p>
        </w:tc>
      </w:tr>
      <w:tr w:rsidR="00D348DB" w:rsidRPr="00A61EB2" w:rsidTr="005003A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CASTILLA - LA MANCHA</w:t>
            </w:r>
          </w:p>
        </w:tc>
        <w:tc>
          <w:tcPr>
            <w:tcW w:w="3543" w:type="dxa"/>
            <w:vMerge w:val="restart"/>
            <w:tcBorders>
              <w:top w:val="single" w:sz="18" w:space="0" w:color="FFFFFF" w:themeColor="background1"/>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General de Industrias Agroalimentarias y Cooperativas. Servicio de Industria Agroalimentaria</w:t>
            </w:r>
          </w:p>
        </w:tc>
        <w:tc>
          <w:tcPr>
            <w:tcW w:w="1701" w:type="dxa"/>
            <w:tcBorders>
              <w:top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Cuenca</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Rosario Sánchez-Bermejo Sánchez</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969 17 87 08</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39" w:history="1">
              <w:r w:rsidR="00D7446F" w:rsidRPr="005003AB">
                <w:rPr>
                  <w:rStyle w:val="Hipervnculo"/>
                  <w:rFonts w:cs="Arial"/>
                  <w:sz w:val="18"/>
                  <w:szCs w:val="20"/>
                </w:rPr>
                <w:t>rsanchezb@jccm.es</w:t>
              </w:r>
            </w:hyperlink>
          </w:p>
        </w:tc>
      </w:tr>
      <w:tr w:rsidR="00D348DB"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Toledo</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Gema Jaramillo mellado</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925 26 79 28</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40" w:history="1">
              <w:r w:rsidR="00D7446F" w:rsidRPr="005003AB">
                <w:rPr>
                  <w:rStyle w:val="Hipervnculo"/>
                  <w:rFonts w:cs="Arial"/>
                  <w:sz w:val="18"/>
                  <w:szCs w:val="20"/>
                </w:rPr>
                <w:t>gjaramillo@jccm.es</w:t>
              </w:r>
            </w:hyperlink>
          </w:p>
        </w:tc>
      </w:tr>
      <w:tr w:rsidR="00D348DB"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Toledo</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María Jesús Pajares Garcia</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925 24 87 15</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hyperlink r:id="rId41" w:history="1">
              <w:r w:rsidR="00D7446F" w:rsidRPr="005003AB">
                <w:rPr>
                  <w:rStyle w:val="Hipervnculo"/>
                  <w:rFonts w:cs="Arial"/>
                  <w:sz w:val="18"/>
                  <w:szCs w:val="20"/>
                </w:rPr>
                <w:t>mjpajares@jccm.es</w:t>
              </w:r>
            </w:hyperlink>
          </w:p>
        </w:tc>
      </w:tr>
      <w:tr w:rsidR="00D348DB"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SSCC-Toledo</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Juan Ramón Serna Guijarro</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925 28 66 62</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hyperlink r:id="rId42" w:history="1">
              <w:r w:rsidR="00D7446F" w:rsidRPr="005003AB">
                <w:rPr>
                  <w:rStyle w:val="Hipervnculo"/>
                  <w:rFonts w:cs="Arial"/>
                  <w:sz w:val="18"/>
                  <w:szCs w:val="20"/>
                </w:rPr>
                <w:t>jrserna@jccm.es</w:t>
              </w:r>
            </w:hyperlink>
          </w:p>
        </w:tc>
      </w:tr>
      <w:tr w:rsidR="00D348DB"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CATALUÑA</w:t>
            </w:r>
          </w:p>
        </w:tc>
        <w:tc>
          <w:tcPr>
            <w:tcW w:w="3543" w:type="dxa"/>
            <w:vMerge w:val="restart"/>
            <w:tcBorders>
              <w:top w:val="single" w:sz="18" w:space="0" w:color="FFFFFF" w:themeColor="background1"/>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20"/>
              </w:rPr>
            </w:pPr>
            <w:r w:rsidRPr="005003AB">
              <w:rPr>
                <w:rFonts w:cs="Arial"/>
                <w:color w:val="000000" w:themeColor="text1"/>
                <w:sz w:val="18"/>
                <w:szCs w:val="20"/>
              </w:rPr>
              <w:t xml:space="preserve">Servicios </w:t>
            </w:r>
          </w:p>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color w:val="000000" w:themeColor="text1"/>
                <w:sz w:val="18"/>
                <w:szCs w:val="20"/>
              </w:rPr>
              <w:t>Territoriales</w:t>
            </w:r>
          </w:p>
        </w:tc>
        <w:tc>
          <w:tcPr>
            <w:tcW w:w="1701" w:type="dxa"/>
            <w:tcBorders>
              <w:top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Girona</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 xml:space="preserve">Judith </w:t>
            </w:r>
            <w:proofErr w:type="spellStart"/>
            <w:r w:rsidRPr="005003AB">
              <w:rPr>
                <w:rFonts w:cs="Arial"/>
                <w:sz w:val="18"/>
                <w:szCs w:val="20"/>
              </w:rPr>
              <w:t>Dalmau</w:t>
            </w:r>
            <w:proofErr w:type="spellEnd"/>
            <w:r w:rsidRPr="005003AB">
              <w:rPr>
                <w:rFonts w:cs="Arial"/>
                <w:sz w:val="18"/>
                <w:szCs w:val="20"/>
              </w:rPr>
              <w:t xml:space="preserve"> </w:t>
            </w:r>
            <w:proofErr w:type="spellStart"/>
            <w:r w:rsidRPr="005003AB">
              <w:rPr>
                <w:rFonts w:cs="Arial"/>
                <w:sz w:val="18"/>
                <w:szCs w:val="20"/>
              </w:rPr>
              <w:t>Albertí</w:t>
            </w:r>
            <w:proofErr w:type="spellEnd"/>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872 97 52 36</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43" w:history="1">
              <w:r w:rsidR="00D7446F" w:rsidRPr="005003AB">
                <w:rPr>
                  <w:rStyle w:val="Hipervnculo"/>
                  <w:rFonts w:cs="Arial"/>
                  <w:sz w:val="18"/>
                  <w:szCs w:val="20"/>
                </w:rPr>
                <w:t>judith.dalmau@gencat.cat</w:t>
              </w:r>
            </w:hyperlink>
          </w:p>
        </w:tc>
      </w:tr>
      <w:tr w:rsidR="00D348DB"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Lleida</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Josep M. Jimenez Llorens</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973 24 66 50</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44" w:history="1">
              <w:r w:rsidR="00D7446F" w:rsidRPr="005003AB">
                <w:rPr>
                  <w:rStyle w:val="Hipervnculo"/>
                  <w:rFonts w:cs="Arial"/>
                  <w:sz w:val="18"/>
                  <w:szCs w:val="20"/>
                </w:rPr>
                <w:t>josep.jimenez@gencat.cat</w:t>
              </w:r>
            </w:hyperlink>
          </w:p>
        </w:tc>
      </w:tr>
      <w:tr w:rsidR="00D348DB"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1701" w:type="dxa"/>
            <w:tcBorders>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Tarragona</w:t>
            </w: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Ester Ramos</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977 25 04 36</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45" w:history="1">
              <w:r w:rsidR="00D7446F" w:rsidRPr="005003AB">
                <w:rPr>
                  <w:rStyle w:val="Hipervnculo"/>
                  <w:rFonts w:cs="Arial"/>
                  <w:sz w:val="18"/>
                  <w:szCs w:val="20"/>
                </w:rPr>
                <w:t>ester.ramos@gencat.cat</w:t>
              </w:r>
            </w:hyperlink>
          </w:p>
        </w:tc>
      </w:tr>
      <w:tr w:rsidR="00D348DB"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3543" w:type="dxa"/>
            <w:vMerge/>
            <w:tcBorders>
              <w:left w:val="single" w:sz="12" w:space="0" w:color="FFFFFF" w:themeColor="background1"/>
              <w:bottom w:val="single" w:sz="18"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1701" w:type="dxa"/>
            <w:tcBorders>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roofErr w:type="spellStart"/>
            <w:r w:rsidRPr="005003AB">
              <w:rPr>
                <w:rFonts w:cs="Arial"/>
                <w:color w:val="000000" w:themeColor="text1"/>
                <w:sz w:val="18"/>
                <w:szCs w:val="20"/>
              </w:rPr>
              <w:t>Terres</w:t>
            </w:r>
            <w:proofErr w:type="spellEnd"/>
            <w:r w:rsidRPr="005003AB">
              <w:rPr>
                <w:rFonts w:cs="Arial"/>
                <w:color w:val="000000" w:themeColor="text1"/>
                <w:sz w:val="18"/>
                <w:szCs w:val="20"/>
              </w:rPr>
              <w:t xml:space="preserve"> de </w:t>
            </w:r>
            <w:proofErr w:type="spellStart"/>
            <w:r w:rsidRPr="005003AB">
              <w:rPr>
                <w:rFonts w:cs="Arial"/>
                <w:color w:val="000000" w:themeColor="text1"/>
                <w:sz w:val="18"/>
                <w:szCs w:val="20"/>
              </w:rPr>
              <w:t>l’Ebre</w:t>
            </w:r>
            <w:proofErr w:type="spellEnd"/>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roofErr w:type="spellStart"/>
            <w:r w:rsidRPr="005003AB">
              <w:rPr>
                <w:rFonts w:cs="Arial"/>
                <w:sz w:val="18"/>
                <w:szCs w:val="20"/>
              </w:rPr>
              <w:t>Enric</w:t>
            </w:r>
            <w:proofErr w:type="spellEnd"/>
            <w:r w:rsidRPr="005003AB">
              <w:rPr>
                <w:rFonts w:cs="Arial"/>
                <w:sz w:val="18"/>
                <w:szCs w:val="20"/>
              </w:rPr>
              <w:t xml:space="preserve"> Matamoros Valls</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977 44 21 16</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46" w:history="1">
              <w:r w:rsidR="00D7446F" w:rsidRPr="005003AB">
                <w:rPr>
                  <w:rStyle w:val="Hipervnculo"/>
                  <w:rFonts w:cs="Arial"/>
                  <w:sz w:val="18"/>
                  <w:szCs w:val="20"/>
                </w:rPr>
                <w:t>enric.matamoros@gencat.cat</w:t>
              </w:r>
            </w:hyperlink>
          </w:p>
        </w:tc>
      </w:tr>
      <w:tr w:rsidR="00D7446F" w:rsidRPr="00A61EB2" w:rsidTr="005003A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COMUNIDAD VALENCIANA</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Servicio de Industrias Agroalimentarias y Concentración de la Oferta</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María del Pino Baraja</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961 24 72 81</w:t>
            </w:r>
          </w:p>
        </w:tc>
        <w:tc>
          <w:tcPr>
            <w:tcW w:w="3969" w:type="dxa"/>
            <w:vMerge w:val="restart"/>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47" w:history="1">
              <w:r w:rsidR="00D7446F" w:rsidRPr="005003AB">
                <w:rPr>
                  <w:rStyle w:val="Hipervnculo"/>
                  <w:rFonts w:cs="Arial"/>
                  <w:sz w:val="18"/>
                  <w:szCs w:val="20"/>
                </w:rPr>
                <w:t>scoc@gva.es</w:t>
              </w:r>
            </w:hyperlink>
          </w:p>
        </w:tc>
      </w:tr>
      <w:tr w:rsidR="00D7446F" w:rsidRPr="00A61EB2" w:rsidTr="005003AB">
        <w:trPr>
          <w:trHeight w:val="259"/>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Baltasar Torralba</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961 24 72 83</w:t>
            </w:r>
          </w:p>
        </w:tc>
        <w:tc>
          <w:tcPr>
            <w:tcW w:w="3969" w:type="dxa"/>
            <w:vMerge/>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EXTREMADURA</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Servicio de Ayudas y Regulación de Mercados</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 xml:space="preserve">Francisco Javier Rodríguez de la Rubia </w:t>
            </w:r>
            <w:proofErr w:type="spellStart"/>
            <w:r w:rsidRPr="005003AB">
              <w:rPr>
                <w:rFonts w:cs="Arial"/>
                <w:sz w:val="18"/>
                <w:szCs w:val="20"/>
              </w:rPr>
              <w:t>Naveso</w:t>
            </w:r>
            <w:proofErr w:type="spellEnd"/>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924 00 25 84</w:t>
            </w:r>
          </w:p>
        </w:tc>
        <w:tc>
          <w:tcPr>
            <w:tcW w:w="3969" w:type="dxa"/>
            <w:vMerge w:val="restart"/>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48" w:history="1">
              <w:r w:rsidR="00D7446F" w:rsidRPr="005003AB">
                <w:rPr>
                  <w:rStyle w:val="Hipervnculo"/>
                  <w:rFonts w:cs="Arial"/>
                  <w:sz w:val="18"/>
                  <w:szCs w:val="20"/>
                </w:rPr>
                <w:t>sayrm.SOFYH@juntaex.es</w:t>
              </w:r>
            </w:hyperlink>
          </w:p>
        </w:tc>
      </w:tr>
      <w:tr w:rsidR="00D7446F"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Francisco José Llanos Vicente</w:t>
            </w:r>
          </w:p>
        </w:tc>
        <w:tc>
          <w:tcPr>
            <w:tcW w:w="1417" w:type="dxa"/>
            <w:tcBorders>
              <w:left w:val="single" w:sz="12" w:space="0" w:color="FFFFFF" w:themeColor="background1"/>
              <w:bottom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i/>
                <w:iCs/>
                <w:sz w:val="18"/>
                <w:szCs w:val="20"/>
              </w:rPr>
            </w:pPr>
            <w:r w:rsidRPr="005003AB">
              <w:rPr>
                <w:rFonts w:cs="Arial"/>
                <w:sz w:val="18"/>
                <w:szCs w:val="20"/>
              </w:rPr>
              <w:t>924 00 22 95</w:t>
            </w:r>
          </w:p>
        </w:tc>
        <w:tc>
          <w:tcPr>
            <w:tcW w:w="3969" w:type="dxa"/>
            <w:vMerge/>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p>
        </w:tc>
      </w:tr>
      <w:tr w:rsidR="00D7446F" w:rsidRPr="00A61EB2" w:rsidTr="005003A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5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GALICIA</w:t>
            </w:r>
          </w:p>
        </w:tc>
        <w:tc>
          <w:tcPr>
            <w:tcW w:w="524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General de Ganadería, Agricultura e Industrias Agroalimentarias</w:t>
            </w:r>
          </w:p>
        </w:tc>
        <w:tc>
          <w:tcPr>
            <w:tcW w:w="3119"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 xml:space="preserve">Lucía </w:t>
            </w:r>
            <w:proofErr w:type="spellStart"/>
            <w:r w:rsidRPr="005003AB">
              <w:rPr>
                <w:rFonts w:cs="Arial"/>
                <w:sz w:val="18"/>
                <w:szCs w:val="20"/>
              </w:rPr>
              <w:t>Caruncho</w:t>
            </w:r>
            <w:proofErr w:type="spellEnd"/>
            <w:r w:rsidRPr="005003AB">
              <w:rPr>
                <w:rFonts w:cs="Arial"/>
                <w:sz w:val="18"/>
                <w:szCs w:val="20"/>
              </w:rPr>
              <w:t xml:space="preserve"> Picos</w:t>
            </w:r>
          </w:p>
        </w:tc>
        <w:tc>
          <w:tcPr>
            <w:tcW w:w="141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981 54 63 96</w:t>
            </w:r>
          </w:p>
        </w:tc>
        <w:tc>
          <w:tcPr>
            <w:tcW w:w="396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49" w:history="1">
              <w:r w:rsidR="00D7446F" w:rsidRPr="005003AB">
                <w:rPr>
                  <w:rStyle w:val="Hipervnculo"/>
                  <w:rFonts w:cs="Arial"/>
                  <w:sz w:val="18"/>
                  <w:szCs w:val="20"/>
                </w:rPr>
                <w:t>lucia.caruncho.picos@xunta.gal</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REGIÓN DE MURCIA</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Consejería de Agua, Agricultura y Medio Ambiente. Dirección General de Producciones y Mercados Agroalimentarios</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Margarita Francés Belmonte</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968 36 27 36</w:t>
            </w:r>
          </w:p>
        </w:tc>
        <w:tc>
          <w:tcPr>
            <w:tcW w:w="3969" w:type="dxa"/>
            <w:tcBorders>
              <w:top w:val="single" w:sz="18" w:space="0" w:color="FFFFFF" w:themeColor="background1"/>
              <w:left w:val="single" w:sz="12" w:space="0" w:color="FFFFFF" w:themeColor="background1"/>
              <w:right w:val="single" w:sz="18" w:space="0" w:color="FFFFFF" w:themeColor="background1"/>
            </w:tcBorders>
            <w:noWrap/>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50" w:history="1">
              <w:r w:rsidR="00D7446F" w:rsidRPr="005003AB">
                <w:rPr>
                  <w:rStyle w:val="Hipervnculo"/>
                  <w:rFonts w:cs="Arial"/>
                  <w:sz w:val="18"/>
                  <w:szCs w:val="20"/>
                </w:rPr>
                <w:t>margarita.frances@carm.es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Juan Andrés Martínez del Vas</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968 36 62 76</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51" w:history="1">
              <w:r w:rsidR="00D7446F" w:rsidRPr="005003AB">
                <w:rPr>
                  <w:rStyle w:val="Hipervnculo"/>
                  <w:rFonts w:cs="Arial"/>
                  <w:sz w:val="18"/>
                  <w:szCs w:val="20"/>
                </w:rPr>
                <w:t>juanandres.martinez@carm.es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José Javier Manzanera Molina</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968 37 53 03</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52" w:history="1">
              <w:r w:rsidR="00D7446F" w:rsidRPr="005003AB">
                <w:rPr>
                  <w:rStyle w:val="Hipervnculo"/>
                  <w:rFonts w:cs="Arial"/>
                  <w:sz w:val="18"/>
                  <w:szCs w:val="20"/>
                </w:rPr>
                <w:t>josej.manzanera@carm.es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José Ramón Polo soriano</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968 36 27 09</w:t>
            </w:r>
          </w:p>
        </w:tc>
        <w:tc>
          <w:tcPr>
            <w:tcW w:w="3969" w:type="dxa"/>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53" w:history="1">
              <w:r w:rsidR="00D7446F" w:rsidRPr="005003AB">
                <w:rPr>
                  <w:rStyle w:val="Hipervnculo"/>
                  <w:rFonts w:cs="Arial"/>
                  <w:sz w:val="18"/>
                  <w:szCs w:val="20"/>
                </w:rPr>
                <w:t>joser.polo@carm.es</w:t>
              </w:r>
            </w:hyperlink>
          </w:p>
        </w:tc>
      </w:tr>
      <w:tr w:rsidR="00D7446F" w:rsidRPr="00A61EB2" w:rsidTr="006C2180">
        <w:trPr>
          <w:trHeight w:val="315"/>
        </w:trPr>
        <w:tc>
          <w:tcPr>
            <w:cnfStyle w:val="001000000000" w:firstRow="0" w:lastRow="0" w:firstColumn="1" w:lastColumn="0" w:oddVBand="0" w:evenVBand="0" w:oddHBand="0" w:evenHBand="0" w:firstRowFirstColumn="0" w:firstRowLastColumn="0" w:lastRowFirstColumn="0" w:lastRowLastColumn="0"/>
            <w:tcW w:w="255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COMUNIDAD FORAL DE NAVARRA</w:t>
            </w:r>
          </w:p>
        </w:tc>
        <w:tc>
          <w:tcPr>
            <w:tcW w:w="524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Servicio de Agricultura</w:t>
            </w:r>
          </w:p>
        </w:tc>
        <w:tc>
          <w:tcPr>
            <w:tcW w:w="3119"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noWrap/>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Técnicos Sección de Regulación de Mercados</w:t>
            </w:r>
          </w:p>
        </w:tc>
        <w:tc>
          <w:tcPr>
            <w:tcW w:w="141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848 42 61 58</w:t>
            </w:r>
          </w:p>
        </w:tc>
        <w:tc>
          <w:tcPr>
            <w:tcW w:w="396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54" w:history="1">
              <w:r w:rsidR="00D7446F" w:rsidRPr="005003AB">
                <w:rPr>
                  <w:rStyle w:val="Hipervnculo"/>
                  <w:rFonts w:cs="Arial"/>
                  <w:sz w:val="18"/>
                  <w:szCs w:val="20"/>
                </w:rPr>
                <w:t>srima@navarra.es</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vMerge w:val="restart"/>
            <w:tcBorders>
              <w:top w:val="single" w:sz="18" w:space="0" w:color="FFFFFF" w:themeColor="background1"/>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PAÍS VASCO</w:t>
            </w:r>
          </w:p>
        </w:tc>
        <w:tc>
          <w:tcPr>
            <w:tcW w:w="5244" w:type="dxa"/>
            <w:gridSpan w:val="2"/>
            <w:vMerge w:val="restart"/>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Dirección de Calidad e Industrias Alimentarias</w:t>
            </w:r>
          </w:p>
        </w:tc>
        <w:tc>
          <w:tcPr>
            <w:tcW w:w="3119"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Elisa Torre-Enciso Enciso</w:t>
            </w:r>
          </w:p>
        </w:tc>
        <w:tc>
          <w:tcPr>
            <w:tcW w:w="1417" w:type="dxa"/>
            <w:tcBorders>
              <w:top w:val="single" w:sz="18" w:space="0" w:color="FFFFFF" w:themeColor="background1"/>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945 01 96 84</w:t>
            </w:r>
          </w:p>
        </w:tc>
        <w:tc>
          <w:tcPr>
            <w:tcW w:w="3969" w:type="dxa"/>
            <w:tcBorders>
              <w:top w:val="single" w:sz="18" w:space="0" w:color="FFFFFF" w:themeColor="background1"/>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55" w:history="1">
              <w:r w:rsidR="00D7446F" w:rsidRPr="005003AB">
                <w:rPr>
                  <w:rStyle w:val="Hipervnculo"/>
                  <w:rFonts w:cs="Arial"/>
                  <w:sz w:val="18"/>
                  <w:szCs w:val="20"/>
                </w:rPr>
                <w:t>e-torre-enciso@euskadi.eus</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3119"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Enrique Pacheco Nuño</w:t>
            </w:r>
          </w:p>
        </w:tc>
        <w:tc>
          <w:tcPr>
            <w:tcW w:w="1417" w:type="dxa"/>
            <w:tcBorders>
              <w:left w:val="single" w:sz="12"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945 01 96 82</w:t>
            </w:r>
          </w:p>
        </w:tc>
        <w:tc>
          <w:tcPr>
            <w:tcW w:w="3969" w:type="dxa"/>
            <w:tcBorders>
              <w:left w:val="single" w:sz="12" w:space="0" w:color="FFFFFF" w:themeColor="background1"/>
              <w:right w:val="single" w:sz="18" w:space="0" w:color="FFFFFF" w:themeColor="background1"/>
            </w:tcBorders>
            <w:vAlign w:val="center"/>
            <w:hideMark/>
          </w:tcPr>
          <w:p w:rsidR="00D7446F" w:rsidRPr="005003AB" w:rsidRDefault="00795E80"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u w:val="single"/>
              </w:rPr>
            </w:pPr>
            <w:hyperlink r:id="rId56" w:history="1">
              <w:r w:rsidR="00D7446F" w:rsidRPr="005003AB">
                <w:rPr>
                  <w:rStyle w:val="Hipervnculo"/>
                  <w:rFonts w:cs="Arial"/>
                  <w:sz w:val="18"/>
                  <w:szCs w:val="20"/>
                </w:rPr>
                <w:t xml:space="preserve">e-pacheco@euskadi.eus </w:t>
              </w:r>
            </w:hyperlink>
          </w:p>
        </w:tc>
      </w:tr>
      <w:tr w:rsidR="00D7446F" w:rsidRPr="00A61EB2" w:rsidTr="006C21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53" w:type="dxa"/>
            <w:vMerge/>
            <w:tcBorders>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p>
        </w:tc>
        <w:tc>
          <w:tcPr>
            <w:tcW w:w="5244" w:type="dxa"/>
            <w:gridSpan w:val="2"/>
            <w:vMerge/>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
        </w:tc>
        <w:tc>
          <w:tcPr>
            <w:tcW w:w="3119"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proofErr w:type="spellStart"/>
            <w:r w:rsidRPr="005003AB">
              <w:rPr>
                <w:rFonts w:cs="Arial"/>
                <w:sz w:val="18"/>
                <w:szCs w:val="20"/>
              </w:rPr>
              <w:t>Mertxe</w:t>
            </w:r>
            <w:proofErr w:type="spellEnd"/>
            <w:r w:rsidRPr="005003AB">
              <w:rPr>
                <w:rFonts w:cs="Arial"/>
                <w:sz w:val="18"/>
                <w:szCs w:val="20"/>
              </w:rPr>
              <w:t xml:space="preserve"> Martínez Conde</w:t>
            </w:r>
          </w:p>
        </w:tc>
        <w:tc>
          <w:tcPr>
            <w:tcW w:w="1417" w:type="dxa"/>
            <w:tcBorders>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rPr>
            </w:pPr>
            <w:r w:rsidRPr="005003AB">
              <w:rPr>
                <w:rFonts w:cs="Arial"/>
                <w:sz w:val="18"/>
                <w:szCs w:val="20"/>
              </w:rPr>
              <w:t>945 01 82 27</w:t>
            </w:r>
          </w:p>
        </w:tc>
        <w:tc>
          <w:tcPr>
            <w:tcW w:w="3969" w:type="dxa"/>
            <w:tcBorders>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795E80" w:rsidP="006C2180">
            <w:pPr>
              <w:jc w:val="center"/>
              <w:cnfStyle w:val="000000100000" w:firstRow="0" w:lastRow="0" w:firstColumn="0" w:lastColumn="0" w:oddVBand="0" w:evenVBand="0" w:oddHBand="1" w:evenHBand="0" w:firstRowFirstColumn="0" w:firstRowLastColumn="0" w:lastRowFirstColumn="0" w:lastRowLastColumn="0"/>
              <w:rPr>
                <w:rFonts w:cs="Arial"/>
                <w:sz w:val="18"/>
                <w:szCs w:val="20"/>
                <w:u w:val="single"/>
              </w:rPr>
            </w:pPr>
            <w:hyperlink r:id="rId57" w:history="1">
              <w:r w:rsidR="00D7446F" w:rsidRPr="005003AB">
                <w:rPr>
                  <w:rStyle w:val="Hipervnculo"/>
                  <w:rFonts w:cs="Arial"/>
                  <w:sz w:val="18"/>
                  <w:szCs w:val="20"/>
                </w:rPr>
                <w:t xml:space="preserve">mercedes.martinez@entelgy-ibai.com </w:t>
              </w:r>
            </w:hyperlink>
          </w:p>
        </w:tc>
      </w:tr>
      <w:tr w:rsidR="00D7446F" w:rsidRPr="00A61EB2" w:rsidTr="006C2180">
        <w:trPr>
          <w:trHeight w:val="300"/>
        </w:trPr>
        <w:tc>
          <w:tcPr>
            <w:cnfStyle w:val="001000000000" w:firstRow="0" w:lastRow="0" w:firstColumn="1" w:lastColumn="0" w:oddVBand="0" w:evenVBand="0" w:oddHBand="0" w:evenHBand="0" w:firstRowFirstColumn="0" w:firstRowLastColumn="0" w:lastRowFirstColumn="0" w:lastRowLastColumn="0"/>
            <w:tcW w:w="2553"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rPr>
                <w:rFonts w:cs="Arial"/>
                <w:sz w:val="18"/>
                <w:szCs w:val="20"/>
              </w:rPr>
            </w:pPr>
            <w:r w:rsidRPr="005003AB">
              <w:rPr>
                <w:rFonts w:cs="Arial"/>
                <w:sz w:val="18"/>
                <w:szCs w:val="20"/>
              </w:rPr>
              <w:t>LA RIOJA</w:t>
            </w:r>
          </w:p>
        </w:tc>
        <w:tc>
          <w:tcPr>
            <w:tcW w:w="5244" w:type="dxa"/>
            <w:gridSpan w:val="2"/>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Consejería de Agricultura, Ganadería y Medioambiente</w:t>
            </w:r>
          </w:p>
        </w:tc>
        <w:tc>
          <w:tcPr>
            <w:tcW w:w="3119"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 xml:space="preserve">Begoña García </w:t>
            </w:r>
            <w:proofErr w:type="spellStart"/>
            <w:r w:rsidRPr="005003AB">
              <w:rPr>
                <w:rFonts w:cs="Arial"/>
                <w:sz w:val="18"/>
                <w:szCs w:val="20"/>
              </w:rPr>
              <w:t>García</w:t>
            </w:r>
            <w:proofErr w:type="spellEnd"/>
          </w:p>
        </w:tc>
        <w:tc>
          <w:tcPr>
            <w:tcW w:w="1417" w:type="dxa"/>
            <w:tcBorders>
              <w:top w:val="single" w:sz="18" w:space="0" w:color="FFFFFF" w:themeColor="background1"/>
              <w:left w:val="single" w:sz="12" w:space="0" w:color="FFFFFF" w:themeColor="background1"/>
              <w:bottom w:val="single" w:sz="18" w:space="0" w:color="FFFFFF" w:themeColor="background1"/>
              <w:right w:val="single" w:sz="12"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5003AB">
              <w:rPr>
                <w:rFonts w:cs="Arial"/>
                <w:sz w:val="18"/>
                <w:szCs w:val="20"/>
              </w:rPr>
              <w:t>941 29 13 69</w:t>
            </w:r>
          </w:p>
        </w:tc>
        <w:tc>
          <w:tcPr>
            <w:tcW w:w="3969" w:type="dxa"/>
            <w:tcBorders>
              <w:top w:val="single" w:sz="18" w:space="0" w:color="FFFFFF" w:themeColor="background1"/>
              <w:left w:val="single" w:sz="12" w:space="0" w:color="FFFFFF" w:themeColor="background1"/>
              <w:bottom w:val="single" w:sz="18" w:space="0" w:color="FFFFFF" w:themeColor="background1"/>
              <w:right w:val="single" w:sz="18" w:space="0" w:color="FFFFFF" w:themeColor="background1"/>
            </w:tcBorders>
            <w:vAlign w:val="center"/>
            <w:hideMark/>
          </w:tcPr>
          <w:p w:rsidR="00D7446F" w:rsidRPr="005003AB" w:rsidRDefault="00D7446F" w:rsidP="006C2180">
            <w:pPr>
              <w:jc w:val="center"/>
              <w:cnfStyle w:val="000000000000" w:firstRow="0" w:lastRow="0" w:firstColumn="0" w:lastColumn="0" w:oddVBand="0" w:evenVBand="0" w:oddHBand="0" w:evenHBand="0" w:firstRowFirstColumn="0" w:firstRowLastColumn="0" w:lastRowFirstColumn="0" w:lastRowLastColumn="0"/>
              <w:rPr>
                <w:rStyle w:val="Hipervnculo"/>
                <w:rFonts w:cs="Arial"/>
                <w:sz w:val="18"/>
                <w:szCs w:val="20"/>
              </w:rPr>
            </w:pPr>
            <w:r w:rsidRPr="005003AB">
              <w:rPr>
                <w:rStyle w:val="Hipervnculo"/>
                <w:rFonts w:cs="Arial"/>
                <w:sz w:val="18"/>
                <w:szCs w:val="20"/>
              </w:rPr>
              <w:t>bgarciaga@larioja.org</w:t>
            </w:r>
          </w:p>
        </w:tc>
      </w:tr>
    </w:tbl>
    <w:p w:rsidR="008F7754" w:rsidRPr="008F7754" w:rsidRDefault="008F7754" w:rsidP="00D348DB">
      <w:pPr>
        <w:spacing w:after="200" w:line="276" w:lineRule="auto"/>
        <w:jc w:val="left"/>
        <w:rPr>
          <w:rFonts w:cs="Arial"/>
          <w:szCs w:val="24"/>
        </w:rPr>
      </w:pPr>
    </w:p>
    <w:sectPr w:rsidR="008F7754" w:rsidRPr="008F7754" w:rsidSect="00D7446F">
      <w:pgSz w:w="16838" w:h="11906" w:orient="landscape"/>
      <w:pgMar w:top="1418" w:right="1418" w:bottom="1418" w:left="68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80" w:rsidRDefault="00795E80" w:rsidP="00A701C4">
      <w:r>
        <w:separator/>
      </w:r>
    </w:p>
  </w:endnote>
  <w:endnote w:type="continuationSeparator" w:id="0">
    <w:p w:rsidR="00795E80" w:rsidRDefault="00795E80" w:rsidP="00A7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80" w:rsidRDefault="00795E80" w:rsidP="00A701C4">
      <w:r>
        <w:separator/>
      </w:r>
    </w:p>
  </w:footnote>
  <w:footnote w:type="continuationSeparator" w:id="0">
    <w:p w:rsidR="00795E80" w:rsidRDefault="00795E80" w:rsidP="00A7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74" w:rsidRDefault="00045774" w:rsidP="00A701C4">
    <w:pPr>
      <w:ind w:left="-851" w:right="-185"/>
    </w:pPr>
    <w:r>
      <w:rPr>
        <w:noProof/>
        <w:lang w:eastAsia="es-ES"/>
      </w:rPr>
      <w:drawing>
        <wp:anchor distT="0" distB="0" distL="114300" distR="114300" simplePos="0" relativeHeight="251659264" behindDoc="1" locked="0" layoutInCell="1" allowOverlap="1" wp14:anchorId="33B59977" wp14:editId="58CD42B8">
          <wp:simplePos x="0" y="0"/>
          <wp:positionH relativeFrom="margin">
            <wp:posOffset>4998720</wp:posOffset>
          </wp:positionH>
          <wp:positionV relativeFrom="paragraph">
            <wp:posOffset>8890</wp:posOffset>
          </wp:positionV>
          <wp:extent cx="934720" cy="424815"/>
          <wp:effectExtent l="0" t="0" r="0" b="0"/>
          <wp:wrapTight wrapText="bothSides">
            <wp:wrapPolygon edited="0">
              <wp:start x="1321" y="0"/>
              <wp:lineTo x="0" y="9686"/>
              <wp:lineTo x="0" y="11623"/>
              <wp:lineTo x="2201" y="15498"/>
              <wp:lineTo x="1321" y="20341"/>
              <wp:lineTo x="4402" y="20341"/>
              <wp:lineTo x="8804" y="20341"/>
              <wp:lineTo x="18489" y="17435"/>
              <wp:lineTo x="21130" y="15498"/>
              <wp:lineTo x="21130" y="2906"/>
              <wp:lineTo x="4402" y="0"/>
              <wp:lineTo x="132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424815"/>
                  </a:xfrm>
                  <a:prstGeom prst="rect">
                    <a:avLst/>
                  </a:prstGeom>
                  <a:noFill/>
                </pic:spPr>
              </pic:pic>
            </a:graphicData>
          </a:graphic>
          <wp14:sizeRelH relativeFrom="page">
            <wp14:pctWidth>0</wp14:pctWidth>
          </wp14:sizeRelH>
          <wp14:sizeRelV relativeFrom="page">
            <wp14:pctHeight>0</wp14:pctHeight>
          </wp14:sizeRelV>
        </wp:anchor>
      </w:drawing>
    </w:r>
    <w:r w:rsidRPr="006C0517">
      <w:rPr>
        <w:noProof/>
        <w:lang w:eastAsia="es-ES"/>
      </w:rPr>
      <w:drawing>
        <wp:inline distT="0" distB="0" distL="0" distR="0" wp14:anchorId="55857A8A" wp14:editId="7CBAD6F9">
          <wp:extent cx="2884140" cy="646967"/>
          <wp:effectExtent l="0" t="0" r="0" b="0"/>
          <wp:docPr id="4" name="Imagen 4" descr="D:\Mis documentos\MODELOS\MAPAMA.Gob.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MODELOS\MAPAMA.Gob.We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2393" cy="657791"/>
                  </a:xfrm>
                  <a:prstGeom prst="rect">
                    <a:avLst/>
                  </a:prstGeom>
                  <a:noFill/>
                  <a:ln>
                    <a:noFill/>
                  </a:ln>
                </pic:spPr>
              </pic:pic>
            </a:graphicData>
          </a:graphic>
        </wp:inline>
      </w:drawing>
    </w:r>
  </w:p>
  <w:p w:rsidR="00045774" w:rsidRDefault="000457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0EDF29D1"/>
    <w:multiLevelType w:val="hybridMultilevel"/>
    <w:tmpl w:val="749CFC90"/>
    <w:lvl w:ilvl="0" w:tplc="C72C716A">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0D0635"/>
    <w:multiLevelType w:val="hybridMultilevel"/>
    <w:tmpl w:val="8A766476"/>
    <w:lvl w:ilvl="0" w:tplc="C72C716A">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9D40F92"/>
    <w:multiLevelType w:val="multilevel"/>
    <w:tmpl w:val="C6623846"/>
    <w:lvl w:ilvl="0">
      <w:start w:val="1"/>
      <w:numFmt w:val="decimal"/>
      <w:lvlText w:val="%1."/>
      <w:lvlJc w:val="left"/>
      <w:pPr>
        <w:ind w:left="5040" w:hanging="360"/>
      </w:pPr>
    </w:lvl>
    <w:lvl w:ilvl="1">
      <w:start w:val="1"/>
      <w:numFmt w:val="decimal"/>
      <w:isLgl/>
      <w:lvlText w:val="%1.%2."/>
      <w:lvlJc w:val="left"/>
      <w:pPr>
        <w:ind w:left="5760" w:hanging="72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9720" w:hanging="2160"/>
      </w:pPr>
      <w:rPr>
        <w:rFonts w:hint="default"/>
      </w:rPr>
    </w:lvl>
  </w:abstractNum>
  <w:abstractNum w:abstractNumId="3" w15:restartNumberingAfterBreak="0">
    <w:nsid w:val="1CF81D7C"/>
    <w:multiLevelType w:val="hybridMultilevel"/>
    <w:tmpl w:val="8A3EE982"/>
    <w:lvl w:ilvl="0" w:tplc="C72C716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AC5558"/>
    <w:multiLevelType w:val="hybridMultilevel"/>
    <w:tmpl w:val="A07C5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CE661B"/>
    <w:multiLevelType w:val="hybridMultilevel"/>
    <w:tmpl w:val="CEC855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4230D99"/>
    <w:multiLevelType w:val="hybridMultilevel"/>
    <w:tmpl w:val="A48646A4"/>
    <w:lvl w:ilvl="0" w:tplc="CBD2E6D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F5F19E5"/>
    <w:multiLevelType w:val="hybridMultilevel"/>
    <w:tmpl w:val="01E4F9FC"/>
    <w:lvl w:ilvl="0" w:tplc="7CB0FCE8">
      <w:start w:val="4"/>
      <w:numFmt w:val="bullet"/>
      <w:lvlText w:val="-"/>
      <w:lvlJc w:val="left"/>
      <w:pPr>
        <w:ind w:left="720" w:hanging="360"/>
      </w:pPr>
      <w:rPr>
        <w:rFonts w:ascii="Arial" w:eastAsiaTheme="minorHAnsi"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1D2170"/>
    <w:multiLevelType w:val="hybridMultilevel"/>
    <w:tmpl w:val="E90C2212"/>
    <w:lvl w:ilvl="0" w:tplc="F446BEB2">
      <w:start w:val="5"/>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A917DDE"/>
    <w:multiLevelType w:val="hybridMultilevel"/>
    <w:tmpl w:val="619E84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F50262"/>
    <w:multiLevelType w:val="hybridMultilevel"/>
    <w:tmpl w:val="36F4C1B2"/>
    <w:lvl w:ilvl="0" w:tplc="68504C08">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5951C5"/>
    <w:multiLevelType w:val="hybridMultilevel"/>
    <w:tmpl w:val="6714F016"/>
    <w:lvl w:ilvl="0" w:tplc="CBD2E6D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7F4E17"/>
    <w:multiLevelType w:val="hybridMultilevel"/>
    <w:tmpl w:val="13260D48"/>
    <w:lvl w:ilvl="0" w:tplc="040A0005">
      <w:start w:val="1"/>
      <w:numFmt w:val="bullet"/>
      <w:lvlText w:val=""/>
      <w:lvlJc w:val="left"/>
      <w:pPr>
        <w:tabs>
          <w:tab w:val="num" w:pos="1428"/>
        </w:tabs>
        <w:ind w:left="1428" w:hanging="360"/>
      </w:pPr>
      <w:rPr>
        <w:rFonts w:ascii="Wingdings" w:hAnsi="Wingdings" w:hint="default"/>
      </w:rPr>
    </w:lvl>
    <w:lvl w:ilvl="1" w:tplc="040A0003" w:tentative="1">
      <w:start w:val="1"/>
      <w:numFmt w:val="bullet"/>
      <w:lvlText w:val="o"/>
      <w:lvlJc w:val="left"/>
      <w:pPr>
        <w:tabs>
          <w:tab w:val="num" w:pos="2148"/>
        </w:tabs>
        <w:ind w:left="2148" w:hanging="360"/>
      </w:pPr>
      <w:rPr>
        <w:rFonts w:ascii="Courier New" w:hAnsi="Courier New" w:hint="default"/>
      </w:rPr>
    </w:lvl>
    <w:lvl w:ilvl="2" w:tplc="040A0005">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C9D6359"/>
    <w:multiLevelType w:val="hybridMultilevel"/>
    <w:tmpl w:val="57082662"/>
    <w:lvl w:ilvl="0" w:tplc="F446BEB2">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5249D5"/>
    <w:multiLevelType w:val="hybridMultilevel"/>
    <w:tmpl w:val="545A966A"/>
    <w:lvl w:ilvl="0" w:tplc="C72C716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6706CA"/>
    <w:multiLevelType w:val="hybridMultilevel"/>
    <w:tmpl w:val="6C489FC2"/>
    <w:lvl w:ilvl="0" w:tplc="C45C6E6C">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3A03ABD"/>
    <w:multiLevelType w:val="hybridMultilevel"/>
    <w:tmpl w:val="EA404CF8"/>
    <w:lvl w:ilvl="0" w:tplc="FFD0954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5D7395E"/>
    <w:multiLevelType w:val="hybridMultilevel"/>
    <w:tmpl w:val="F796F2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5E26AC8"/>
    <w:multiLevelType w:val="hybridMultilevel"/>
    <w:tmpl w:val="B08C9F92"/>
    <w:lvl w:ilvl="0" w:tplc="1C26589A">
      <w:start w:val="1"/>
      <w:numFmt w:val="lowerLetter"/>
      <w:lvlText w:val="%1)"/>
      <w:lvlJc w:val="left"/>
      <w:pPr>
        <w:tabs>
          <w:tab w:val="num" w:pos="720"/>
        </w:tabs>
        <w:ind w:left="720" w:hanging="360"/>
      </w:pPr>
      <w:rPr>
        <w:rFonts w:ascii="Arial" w:hAnsi="Arial"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EF575E"/>
    <w:multiLevelType w:val="hybridMultilevel"/>
    <w:tmpl w:val="DBBC7B0A"/>
    <w:lvl w:ilvl="0" w:tplc="F446BEB2">
      <w:start w:val="5"/>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69DE3245"/>
    <w:multiLevelType w:val="hybridMultilevel"/>
    <w:tmpl w:val="5D6083CE"/>
    <w:lvl w:ilvl="0" w:tplc="FFD09546">
      <w:numFmt w:val="bullet"/>
      <w:lvlText w:val="-"/>
      <w:lvlJc w:val="left"/>
      <w:pPr>
        <w:ind w:left="1080" w:hanging="360"/>
      </w:pPr>
      <w:rPr>
        <w:rFonts w:ascii="Calibri" w:eastAsia="Calibri" w:hAnsi="Calibri"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1" w15:restartNumberingAfterBreak="0">
    <w:nsid w:val="6A365E04"/>
    <w:multiLevelType w:val="hybridMultilevel"/>
    <w:tmpl w:val="64629E84"/>
    <w:lvl w:ilvl="0" w:tplc="F446BEB2">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11539E"/>
    <w:multiLevelType w:val="hybridMultilevel"/>
    <w:tmpl w:val="9F54C7DC"/>
    <w:lvl w:ilvl="0" w:tplc="CBD2E6D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6"/>
  </w:num>
  <w:num w:numId="4">
    <w:abstractNumId w:val="16"/>
  </w:num>
  <w:num w:numId="5">
    <w:abstractNumId w:val="5"/>
  </w:num>
  <w:num w:numId="6">
    <w:abstractNumId w:val="2"/>
  </w:num>
  <w:num w:numId="7">
    <w:abstractNumId w:val="20"/>
  </w:num>
  <w:num w:numId="8">
    <w:abstractNumId w:val="21"/>
  </w:num>
  <w:num w:numId="9">
    <w:abstractNumId w:val="17"/>
  </w:num>
  <w:num w:numId="10">
    <w:abstractNumId w:val="0"/>
  </w:num>
  <w:num w:numId="11">
    <w:abstractNumId w:val="14"/>
  </w:num>
  <w:num w:numId="12">
    <w:abstractNumId w:val="13"/>
  </w:num>
  <w:num w:numId="13">
    <w:abstractNumId w:val="8"/>
  </w:num>
  <w:num w:numId="14">
    <w:abstractNumId w:val="19"/>
  </w:num>
  <w:num w:numId="15">
    <w:abstractNumId w:val="3"/>
  </w:num>
  <w:num w:numId="16">
    <w:abstractNumId w:val="1"/>
  </w:num>
  <w:num w:numId="17">
    <w:abstractNumId w:val="22"/>
  </w:num>
  <w:num w:numId="18">
    <w:abstractNumId w:val="6"/>
  </w:num>
  <w:num w:numId="19">
    <w:abstractNumId w:val="15"/>
  </w:num>
  <w:num w:numId="20">
    <w:abstractNumId w:val="9"/>
  </w:num>
  <w:num w:numId="21">
    <w:abstractNumId w:val="10"/>
  </w:num>
  <w:num w:numId="22">
    <w:abstractNumId w:val="7"/>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C4"/>
    <w:rsid w:val="00001BAF"/>
    <w:rsid w:val="000238F7"/>
    <w:rsid w:val="000343C1"/>
    <w:rsid w:val="00037841"/>
    <w:rsid w:val="00045774"/>
    <w:rsid w:val="000669E3"/>
    <w:rsid w:val="0007613E"/>
    <w:rsid w:val="000B3C88"/>
    <w:rsid w:val="000D5464"/>
    <w:rsid w:val="00120DF0"/>
    <w:rsid w:val="00137C78"/>
    <w:rsid w:val="0018141E"/>
    <w:rsid w:val="00196784"/>
    <w:rsid w:val="001F52DD"/>
    <w:rsid w:val="00213192"/>
    <w:rsid w:val="00225EEB"/>
    <w:rsid w:val="002733CA"/>
    <w:rsid w:val="002B4A92"/>
    <w:rsid w:val="002D3789"/>
    <w:rsid w:val="003521F3"/>
    <w:rsid w:val="00353BE0"/>
    <w:rsid w:val="00356DED"/>
    <w:rsid w:val="00356E09"/>
    <w:rsid w:val="00360EC0"/>
    <w:rsid w:val="00380762"/>
    <w:rsid w:val="003A2D77"/>
    <w:rsid w:val="003B7247"/>
    <w:rsid w:val="003C37A7"/>
    <w:rsid w:val="003C674F"/>
    <w:rsid w:val="004101F5"/>
    <w:rsid w:val="00495BFE"/>
    <w:rsid w:val="004A0945"/>
    <w:rsid w:val="004C66B0"/>
    <w:rsid w:val="004F2B2A"/>
    <w:rsid w:val="004F7B5A"/>
    <w:rsid w:val="005003AB"/>
    <w:rsid w:val="005208E3"/>
    <w:rsid w:val="00553031"/>
    <w:rsid w:val="00564567"/>
    <w:rsid w:val="005B1184"/>
    <w:rsid w:val="005B68E7"/>
    <w:rsid w:val="006060D9"/>
    <w:rsid w:val="00612F1E"/>
    <w:rsid w:val="00624C5D"/>
    <w:rsid w:val="00641A27"/>
    <w:rsid w:val="00650B76"/>
    <w:rsid w:val="00661660"/>
    <w:rsid w:val="00667F3A"/>
    <w:rsid w:val="006C2180"/>
    <w:rsid w:val="006C5C79"/>
    <w:rsid w:val="007009AB"/>
    <w:rsid w:val="00707860"/>
    <w:rsid w:val="007155E0"/>
    <w:rsid w:val="007227C6"/>
    <w:rsid w:val="00736EBF"/>
    <w:rsid w:val="00795E80"/>
    <w:rsid w:val="007B3D3D"/>
    <w:rsid w:val="007D6AA6"/>
    <w:rsid w:val="00801128"/>
    <w:rsid w:val="00804350"/>
    <w:rsid w:val="00820E91"/>
    <w:rsid w:val="0082359D"/>
    <w:rsid w:val="008620E4"/>
    <w:rsid w:val="008735A3"/>
    <w:rsid w:val="008865C6"/>
    <w:rsid w:val="00887C96"/>
    <w:rsid w:val="008900D8"/>
    <w:rsid w:val="008D0E5B"/>
    <w:rsid w:val="008F1AB1"/>
    <w:rsid w:val="008F1F1A"/>
    <w:rsid w:val="008F7754"/>
    <w:rsid w:val="0096523A"/>
    <w:rsid w:val="00967F6C"/>
    <w:rsid w:val="0097204F"/>
    <w:rsid w:val="00991BDA"/>
    <w:rsid w:val="009A0E8C"/>
    <w:rsid w:val="009A7E5A"/>
    <w:rsid w:val="009E7302"/>
    <w:rsid w:val="009F0C53"/>
    <w:rsid w:val="00A307C9"/>
    <w:rsid w:val="00A701C4"/>
    <w:rsid w:val="00AC6C2D"/>
    <w:rsid w:val="00AF6E7F"/>
    <w:rsid w:val="00B67768"/>
    <w:rsid w:val="00B9407F"/>
    <w:rsid w:val="00C4224E"/>
    <w:rsid w:val="00C86886"/>
    <w:rsid w:val="00D348DB"/>
    <w:rsid w:val="00D6090F"/>
    <w:rsid w:val="00D7446F"/>
    <w:rsid w:val="00D94C34"/>
    <w:rsid w:val="00D95E31"/>
    <w:rsid w:val="00DA354F"/>
    <w:rsid w:val="00DA3E27"/>
    <w:rsid w:val="00DF3784"/>
    <w:rsid w:val="00DF6250"/>
    <w:rsid w:val="00E06869"/>
    <w:rsid w:val="00E17105"/>
    <w:rsid w:val="00F1755D"/>
    <w:rsid w:val="00F344AD"/>
    <w:rsid w:val="00F4579C"/>
    <w:rsid w:val="00F479F3"/>
    <w:rsid w:val="00FA26C2"/>
    <w:rsid w:val="00FC5867"/>
    <w:rsid w:val="00FD7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8803FC-0415-4008-954A-9E047B24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C2"/>
    <w:pPr>
      <w:spacing w:after="0" w:line="24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01C4"/>
    <w:pPr>
      <w:tabs>
        <w:tab w:val="center" w:pos="4252"/>
        <w:tab w:val="right" w:pos="8504"/>
      </w:tabs>
    </w:pPr>
  </w:style>
  <w:style w:type="character" w:customStyle="1" w:styleId="EncabezadoCar">
    <w:name w:val="Encabezado Car"/>
    <w:basedOn w:val="Fuentedeprrafopredeter"/>
    <w:link w:val="Encabezado"/>
    <w:uiPriority w:val="99"/>
    <w:rsid w:val="00A701C4"/>
    <w:rPr>
      <w:rFonts w:ascii="Arial" w:hAnsi="Arial"/>
      <w:sz w:val="24"/>
    </w:rPr>
  </w:style>
  <w:style w:type="paragraph" w:styleId="Piedepgina">
    <w:name w:val="footer"/>
    <w:basedOn w:val="Normal"/>
    <w:link w:val="PiedepginaCar"/>
    <w:uiPriority w:val="99"/>
    <w:unhideWhenUsed/>
    <w:rsid w:val="00A701C4"/>
    <w:pPr>
      <w:tabs>
        <w:tab w:val="center" w:pos="4252"/>
        <w:tab w:val="right" w:pos="8504"/>
      </w:tabs>
    </w:pPr>
  </w:style>
  <w:style w:type="character" w:customStyle="1" w:styleId="PiedepginaCar">
    <w:name w:val="Pie de página Car"/>
    <w:basedOn w:val="Fuentedeprrafopredeter"/>
    <w:link w:val="Piedepgina"/>
    <w:uiPriority w:val="99"/>
    <w:rsid w:val="00A701C4"/>
    <w:rPr>
      <w:rFonts w:ascii="Arial" w:hAnsi="Arial"/>
      <w:sz w:val="24"/>
    </w:rPr>
  </w:style>
  <w:style w:type="paragraph" w:styleId="Textodeglobo">
    <w:name w:val="Balloon Text"/>
    <w:basedOn w:val="Normal"/>
    <w:link w:val="TextodegloboCar"/>
    <w:uiPriority w:val="99"/>
    <w:semiHidden/>
    <w:unhideWhenUsed/>
    <w:rsid w:val="00A701C4"/>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C4"/>
    <w:rPr>
      <w:rFonts w:ascii="Tahoma" w:hAnsi="Tahoma" w:cs="Tahoma"/>
      <w:sz w:val="16"/>
      <w:szCs w:val="16"/>
    </w:rPr>
  </w:style>
  <w:style w:type="character" w:styleId="Hipervnculo">
    <w:name w:val="Hyperlink"/>
    <w:basedOn w:val="Fuentedeprrafopredeter"/>
    <w:uiPriority w:val="99"/>
    <w:rsid w:val="00A701C4"/>
    <w:rPr>
      <w:color w:val="0000FF"/>
      <w:u w:val="single"/>
    </w:r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 Znak,Znak Z"/>
    <w:basedOn w:val="Normal"/>
    <w:link w:val="TextonotapieCar"/>
    <w:semiHidden/>
    <w:rsid w:val="00A701C4"/>
    <w:pPr>
      <w:jc w:val="left"/>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A701C4"/>
    <w:rPr>
      <w:rFonts w:ascii="Times New Roman" w:eastAsia="Times New Roman" w:hAnsi="Times New Roman" w:cs="Times New Roman"/>
      <w:sz w:val="20"/>
      <w:szCs w:val="20"/>
      <w:lang w:val="es-ES_tradnl" w:eastAsia="es-ES"/>
    </w:rPr>
  </w:style>
  <w:style w:type="paragraph" w:customStyle="1" w:styleId="Default">
    <w:name w:val="Default"/>
    <w:rsid w:val="00FA26C2"/>
    <w:pPr>
      <w:autoSpaceDE w:val="0"/>
      <w:autoSpaceDN w:val="0"/>
      <w:adjustRightInd w:val="0"/>
      <w:spacing w:after="0" w:line="240" w:lineRule="auto"/>
    </w:pPr>
    <w:rPr>
      <w:rFonts w:ascii="Cambria" w:hAnsi="Cambria" w:cs="Cambria"/>
      <w:color w:val="000000"/>
      <w:sz w:val="24"/>
      <w:szCs w:val="24"/>
    </w:rPr>
  </w:style>
  <w:style w:type="character" w:customStyle="1" w:styleId="hps">
    <w:name w:val="hps"/>
    <w:basedOn w:val="Fuentedeprrafopredeter"/>
    <w:rsid w:val="00FA26C2"/>
  </w:style>
  <w:style w:type="character" w:customStyle="1" w:styleId="shorttext">
    <w:name w:val="short_text"/>
    <w:basedOn w:val="Fuentedeprrafopredeter"/>
    <w:rsid w:val="00FA26C2"/>
  </w:style>
  <w:style w:type="character" w:customStyle="1" w:styleId="longtext">
    <w:name w:val="long_text"/>
    <w:basedOn w:val="Fuentedeprrafopredeter"/>
    <w:uiPriority w:val="99"/>
    <w:rsid w:val="0018141E"/>
    <w:rPr>
      <w:rFonts w:cs="Times New Roman"/>
    </w:rPr>
  </w:style>
  <w:style w:type="paragraph" w:styleId="Prrafodelista">
    <w:name w:val="List Paragraph"/>
    <w:basedOn w:val="Normal"/>
    <w:uiPriority w:val="34"/>
    <w:qFormat/>
    <w:rsid w:val="007227C6"/>
    <w:pPr>
      <w:ind w:left="720"/>
      <w:jc w:val="left"/>
    </w:pPr>
    <w:rPr>
      <w:rFonts w:ascii="Calibri" w:hAnsi="Calibri" w:cs="Times New Roman"/>
      <w:sz w:val="22"/>
    </w:rPr>
  </w:style>
  <w:style w:type="table" w:customStyle="1" w:styleId="Tabladecuadrcula5oscura-nfasis11">
    <w:name w:val="Tabla de cuadrícula 5 oscura - Énfasis 11"/>
    <w:basedOn w:val="Tablanormal"/>
    <w:uiPriority w:val="50"/>
    <w:rsid w:val="00D744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Refdecomentario">
    <w:name w:val="annotation reference"/>
    <w:basedOn w:val="Fuentedeprrafopredeter"/>
    <w:uiPriority w:val="99"/>
    <w:semiHidden/>
    <w:unhideWhenUsed/>
    <w:rsid w:val="008735A3"/>
    <w:rPr>
      <w:sz w:val="16"/>
      <w:szCs w:val="16"/>
    </w:rPr>
  </w:style>
  <w:style w:type="paragraph" w:styleId="Textocomentario">
    <w:name w:val="annotation text"/>
    <w:basedOn w:val="Normal"/>
    <w:link w:val="TextocomentarioCar"/>
    <w:uiPriority w:val="99"/>
    <w:semiHidden/>
    <w:unhideWhenUsed/>
    <w:rsid w:val="008735A3"/>
    <w:rPr>
      <w:sz w:val="20"/>
      <w:szCs w:val="20"/>
    </w:rPr>
  </w:style>
  <w:style w:type="character" w:customStyle="1" w:styleId="TextocomentarioCar">
    <w:name w:val="Texto comentario Car"/>
    <w:basedOn w:val="Fuentedeprrafopredeter"/>
    <w:link w:val="Textocomentario"/>
    <w:uiPriority w:val="99"/>
    <w:semiHidden/>
    <w:rsid w:val="008735A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8735A3"/>
    <w:rPr>
      <w:b/>
      <w:bCs/>
    </w:rPr>
  </w:style>
  <w:style w:type="character" w:customStyle="1" w:styleId="AsuntodelcomentarioCar">
    <w:name w:val="Asunto del comentario Car"/>
    <w:basedOn w:val="TextocomentarioCar"/>
    <w:link w:val="Asuntodelcomentario"/>
    <w:uiPriority w:val="99"/>
    <w:semiHidden/>
    <w:rsid w:val="008735A3"/>
    <w:rPr>
      <w:rFonts w:ascii="Arial" w:hAnsi="Arial"/>
      <w:b/>
      <w:bCs/>
      <w:sz w:val="20"/>
      <w:szCs w:val="20"/>
    </w:rPr>
  </w:style>
  <w:style w:type="paragraph" w:styleId="Textosinformato">
    <w:name w:val="Plain Text"/>
    <w:basedOn w:val="Normal"/>
    <w:link w:val="TextosinformatoCar"/>
    <w:uiPriority w:val="99"/>
    <w:semiHidden/>
    <w:unhideWhenUsed/>
    <w:rsid w:val="0097204F"/>
    <w:pPr>
      <w:jc w:val="left"/>
    </w:pPr>
    <w:rPr>
      <w:rFonts w:ascii="Calibri" w:hAnsi="Calibri"/>
      <w:sz w:val="22"/>
      <w:szCs w:val="21"/>
    </w:rPr>
  </w:style>
  <w:style w:type="character" w:customStyle="1" w:styleId="TextosinformatoCar">
    <w:name w:val="Texto sin formato Car"/>
    <w:basedOn w:val="Fuentedeprrafopredeter"/>
    <w:link w:val="Textosinformato"/>
    <w:uiPriority w:val="99"/>
    <w:semiHidden/>
    <w:rsid w:val="009720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34866">
      <w:bodyDiv w:val="1"/>
      <w:marLeft w:val="0"/>
      <w:marRight w:val="0"/>
      <w:marTop w:val="0"/>
      <w:marBottom w:val="0"/>
      <w:divBdr>
        <w:top w:val="none" w:sz="0" w:space="0" w:color="auto"/>
        <w:left w:val="none" w:sz="0" w:space="0" w:color="auto"/>
        <w:bottom w:val="none" w:sz="0" w:space="0" w:color="auto"/>
        <w:right w:val="none" w:sz="0" w:space="0" w:color="auto"/>
      </w:divBdr>
    </w:div>
    <w:div w:id="20271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mailto:david.sanchez.vega@juntadeandalucia.es" TargetMode="External"/><Relationship Id="rId26" Type="http://schemas.openxmlformats.org/officeDocument/2006/relationships/hyperlink" Target="mailto:ajuan@dgagric.caib.es" TargetMode="External"/><Relationship Id="rId39" Type="http://schemas.openxmlformats.org/officeDocument/2006/relationships/hyperlink" Target="mailto:rsanchezb@jccm.es" TargetMode="External"/><Relationship Id="rId21" Type="http://schemas.openxmlformats.org/officeDocument/2006/relationships/hyperlink" Target="mailto:mpmurillola@aragon.es" TargetMode="External"/><Relationship Id="rId34" Type="http://schemas.openxmlformats.org/officeDocument/2006/relationships/hyperlink" Target="mailto:esantiago@jccm.es" TargetMode="External"/><Relationship Id="rId42" Type="http://schemas.openxmlformats.org/officeDocument/2006/relationships/hyperlink" Target="mailto:jrserna@jccm.es" TargetMode="External"/><Relationship Id="rId47" Type="http://schemas.openxmlformats.org/officeDocument/2006/relationships/hyperlink" Target="mailto:scoc@gva.es" TargetMode="External"/><Relationship Id="rId50" Type="http://schemas.openxmlformats.org/officeDocument/2006/relationships/hyperlink" Target="mailto:margarita.frances@carm.es" TargetMode="External"/><Relationship Id="rId55" Type="http://schemas.openxmlformats.org/officeDocument/2006/relationships/hyperlink" Target="mailto:e-torre-enciso@euskadi.e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velferma@jcyl.es" TargetMode="External"/><Relationship Id="rId11" Type="http://schemas.openxmlformats.org/officeDocument/2006/relationships/image" Target="media/image5.png"/><Relationship Id="rId24" Type="http://schemas.openxmlformats.org/officeDocument/2006/relationships/hyperlink" Target="mailto:carlos.hernandezlorenzana@asturias.org" TargetMode="External"/><Relationship Id="rId32" Type="http://schemas.openxmlformats.org/officeDocument/2006/relationships/hyperlink" Target="mailto:piniesta@jccm.es" TargetMode="External"/><Relationship Id="rId37" Type="http://schemas.openxmlformats.org/officeDocument/2006/relationships/hyperlink" Target="mailto:eromeroa@jccm.es" TargetMode="External"/><Relationship Id="rId40" Type="http://schemas.openxmlformats.org/officeDocument/2006/relationships/hyperlink" Target="mailto:gjaramillo@jccm.es" TargetMode="External"/><Relationship Id="rId45" Type="http://schemas.openxmlformats.org/officeDocument/2006/relationships/hyperlink" Target="mailto:ester.ramos@gencat.cat" TargetMode="External"/><Relationship Id="rId53" Type="http://schemas.openxmlformats.org/officeDocument/2006/relationships/hyperlink" Target="mailto:joser.polo@carm.es"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cau-sofyh.capder@juntadeandalucia.e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vjpascual@aragon.es" TargetMode="External"/><Relationship Id="rId27" Type="http://schemas.openxmlformats.org/officeDocument/2006/relationships/hyperlink" Target="mailto:ccabsan@gobiernodecanarias.org" TargetMode="External"/><Relationship Id="rId30" Type="http://schemas.openxmlformats.org/officeDocument/2006/relationships/hyperlink" Target="mailto:lozgarem@jcyl.es" TargetMode="External"/><Relationship Id="rId35" Type="http://schemas.openxmlformats.org/officeDocument/2006/relationships/hyperlink" Target="mailto:jltebarp@jccm.es" TargetMode="External"/><Relationship Id="rId43" Type="http://schemas.openxmlformats.org/officeDocument/2006/relationships/hyperlink" Target="mailto:judith.dalmau@gencat.cat" TargetMode="External"/><Relationship Id="rId48" Type="http://schemas.openxmlformats.org/officeDocument/2006/relationships/hyperlink" Target="mailto:sayrm.SOFYH@juntaex.es" TargetMode="External"/><Relationship Id="rId56" Type="http://schemas.openxmlformats.org/officeDocument/2006/relationships/hyperlink" Target="mailto:e-pacheco@euskadi.eus" TargetMode="External"/><Relationship Id="rId8" Type="http://schemas.openxmlformats.org/officeDocument/2006/relationships/image" Target="media/image2.png"/><Relationship Id="rId51" Type="http://schemas.openxmlformats.org/officeDocument/2006/relationships/hyperlink" Target="mailto:juanandres.martinez@carm.es"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mailto:raul.cortes@juntadeandalucia.es" TargetMode="External"/><Relationship Id="rId25" Type="http://schemas.openxmlformats.org/officeDocument/2006/relationships/hyperlink" Target="mailto:rramis@semilla-caib.es" TargetMode="External"/><Relationship Id="rId33" Type="http://schemas.openxmlformats.org/officeDocument/2006/relationships/hyperlink" Target="mailto:jlfernandezc@jccm.es" TargetMode="External"/><Relationship Id="rId38" Type="http://schemas.openxmlformats.org/officeDocument/2006/relationships/hyperlink" Target="mailto:gfuente@jccm.es" TargetMode="External"/><Relationship Id="rId46" Type="http://schemas.openxmlformats.org/officeDocument/2006/relationships/hyperlink" Target="mailto:enric.matamoros@gencat.cat" TargetMode="External"/><Relationship Id="rId59" Type="http://schemas.openxmlformats.org/officeDocument/2006/relationships/theme" Target="theme/theme1.xml"/><Relationship Id="rId20" Type="http://schemas.openxmlformats.org/officeDocument/2006/relationships/hyperlink" Target="mailto:gramirez@aragon.es" TargetMode="External"/><Relationship Id="rId41" Type="http://schemas.openxmlformats.org/officeDocument/2006/relationships/hyperlink" Target="mailto:mjpajares@jccm.es" TargetMode="External"/><Relationship Id="rId54" Type="http://schemas.openxmlformats.org/officeDocument/2006/relationships/hyperlink" Target="mailto:srima@navarra.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sbalduz@aragon.es" TargetMode="External"/><Relationship Id="rId28" Type="http://schemas.openxmlformats.org/officeDocument/2006/relationships/hyperlink" Target="mailto:dpernun@gobiernodecanarias.org" TargetMode="External"/><Relationship Id="rId36" Type="http://schemas.openxmlformats.org/officeDocument/2006/relationships/hyperlink" Target="mailto:jdiaz@jccm.es" TargetMode="External"/><Relationship Id="rId49" Type="http://schemas.openxmlformats.org/officeDocument/2006/relationships/hyperlink" Target="mailto:lucia.caruncho.picos@xunta.gal" TargetMode="External"/><Relationship Id="rId57" Type="http://schemas.openxmlformats.org/officeDocument/2006/relationships/hyperlink" Target="mailto:mercedes.martinez@entelgy-ibai.com" TargetMode="External"/><Relationship Id="rId10" Type="http://schemas.openxmlformats.org/officeDocument/2006/relationships/image" Target="media/image4.png"/><Relationship Id="rId31" Type="http://schemas.openxmlformats.org/officeDocument/2006/relationships/hyperlink" Target="mailto:jesus.paradinas@jcyl.es" TargetMode="External"/><Relationship Id="rId44" Type="http://schemas.openxmlformats.org/officeDocument/2006/relationships/hyperlink" Target="mailto:josep.jimenez@gencat.cat" TargetMode="External"/><Relationship Id="rId52" Type="http://schemas.openxmlformats.org/officeDocument/2006/relationships/hyperlink" Target="mailto:josej.manzanera@car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44C7C-B9A1-49B9-9D99-DEFA0492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1263</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MAGRAMA</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mpaniagu</dc:creator>
  <cp:lastModifiedBy>TRAGSA</cp:lastModifiedBy>
  <cp:revision>4</cp:revision>
  <cp:lastPrinted>2017-04-04T13:15:00Z</cp:lastPrinted>
  <dcterms:created xsi:type="dcterms:W3CDTF">2017-04-05T10:49:00Z</dcterms:created>
  <dcterms:modified xsi:type="dcterms:W3CDTF">2017-04-11T13:00:00Z</dcterms:modified>
</cp:coreProperties>
</file>