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06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3543"/>
      </w:tblGrid>
      <w:tr w:rsidR="0088783C" w:rsidRPr="00A54C58" w14:paraId="77F3DE2D" w14:textId="77777777" w:rsidTr="00A65765">
        <w:tc>
          <w:tcPr>
            <w:tcW w:w="6521" w:type="dxa"/>
            <w:vAlign w:val="center"/>
          </w:tcPr>
          <w:p w14:paraId="3930197A" w14:textId="63B13C32" w:rsidR="0088783C" w:rsidRDefault="00150BF2" w:rsidP="00816893">
            <w:pPr>
              <w:ind w:left="-113"/>
              <w:rPr>
                <w:rFonts w:ascii="Times New Roman" w:eastAsia="Times New Roman" w:hAnsi="Times New Roman" w:cs="Times New Roman"/>
                <w:sz w:val="20"/>
                <w:szCs w:val="20"/>
              </w:rPr>
            </w:pPr>
            <w:r>
              <w:rPr>
                <w:noProof/>
                <w:lang w:eastAsia="es-ES"/>
              </w:rPr>
              <w:drawing>
                <wp:inline distT="0" distB="0" distL="0" distR="0" wp14:anchorId="215F3D08" wp14:editId="7A40AAAE">
                  <wp:extent cx="3029447" cy="564143"/>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29447" cy="564143"/>
                          </a:xfrm>
                          <a:prstGeom prst="rect">
                            <a:avLst/>
                          </a:prstGeom>
                        </pic:spPr>
                      </pic:pic>
                    </a:graphicData>
                  </a:graphic>
                </wp:inline>
              </w:drawing>
            </w:r>
          </w:p>
        </w:tc>
        <w:tc>
          <w:tcPr>
            <w:tcW w:w="3543" w:type="dxa"/>
            <w:vAlign w:val="center"/>
          </w:tcPr>
          <w:tbl>
            <w:tblPr>
              <w:tblW w:w="0" w:type="auto"/>
              <w:tblInd w:w="29" w:type="dxa"/>
              <w:tblLayout w:type="fixed"/>
              <w:tblCellMar>
                <w:left w:w="0" w:type="dxa"/>
                <w:right w:w="0" w:type="dxa"/>
              </w:tblCellMar>
              <w:tblLook w:val="04A0" w:firstRow="1" w:lastRow="0" w:firstColumn="1" w:lastColumn="0" w:noHBand="0" w:noVBand="1"/>
            </w:tblPr>
            <w:tblGrid>
              <w:gridCol w:w="2449"/>
            </w:tblGrid>
            <w:tr w:rsidR="00A65765" w:rsidRPr="00A54C58" w14:paraId="577DC1B6" w14:textId="77777777" w:rsidTr="00042FBD">
              <w:trPr>
                <w:trHeight w:val="274"/>
              </w:trPr>
              <w:tc>
                <w:tcPr>
                  <w:tcW w:w="2449" w:type="dxa"/>
                  <w:tcBorders>
                    <w:top w:val="single" w:sz="4" w:space="0" w:color="auto"/>
                    <w:left w:val="single" w:sz="4" w:space="0" w:color="auto"/>
                    <w:bottom w:val="single" w:sz="4" w:space="0" w:color="auto"/>
                    <w:right w:val="single" w:sz="4" w:space="0" w:color="auto"/>
                  </w:tcBorders>
                  <w:vAlign w:val="center"/>
                  <w:hideMark/>
                </w:tcPr>
                <w:p w14:paraId="52D444EE" w14:textId="77777777" w:rsidR="000D7E11" w:rsidRDefault="000D7E11" w:rsidP="00042FBD">
                  <w:pPr>
                    <w:pStyle w:val="Textonotapie"/>
                    <w:tabs>
                      <w:tab w:val="left" w:pos="1021"/>
                      <w:tab w:val="left" w:pos="8080"/>
                    </w:tabs>
                    <w:spacing w:before="40" w:line="264" w:lineRule="auto"/>
                    <w:ind w:left="57"/>
                    <w:rPr>
                      <w:rFonts w:ascii="Gill Sans MT" w:hAnsi="Gill Sans MT"/>
                      <w:sz w:val="14"/>
                      <w:szCs w:val="14"/>
                    </w:rPr>
                  </w:pPr>
                  <w:r>
                    <w:rPr>
                      <w:rFonts w:ascii="Gill Sans MT" w:hAnsi="Gill Sans MT"/>
                      <w:sz w:val="14"/>
                      <w:szCs w:val="14"/>
                    </w:rPr>
                    <w:t>SECRETARIA GENERAL</w:t>
                  </w:r>
                </w:p>
                <w:p w14:paraId="402ADF05" w14:textId="77777777" w:rsidR="00042FBD" w:rsidRDefault="00A65765" w:rsidP="00042FBD">
                  <w:pPr>
                    <w:pStyle w:val="Textonotapie"/>
                    <w:tabs>
                      <w:tab w:val="left" w:pos="1021"/>
                      <w:tab w:val="left" w:pos="8080"/>
                    </w:tabs>
                    <w:spacing w:line="264" w:lineRule="auto"/>
                    <w:ind w:left="57"/>
                    <w:rPr>
                      <w:rFonts w:ascii="Gill Sans MT" w:hAnsi="Gill Sans MT"/>
                      <w:sz w:val="14"/>
                      <w:szCs w:val="14"/>
                    </w:rPr>
                  </w:pPr>
                  <w:r w:rsidRPr="00A2143F">
                    <w:rPr>
                      <w:rFonts w:ascii="Gill Sans MT" w:hAnsi="Gill Sans MT"/>
                      <w:sz w:val="14"/>
                      <w:szCs w:val="14"/>
                    </w:rPr>
                    <w:t xml:space="preserve">DE </w:t>
                  </w:r>
                  <w:r w:rsidR="00042FBD">
                    <w:rPr>
                      <w:rFonts w:ascii="Gill Sans MT" w:hAnsi="Gill Sans MT"/>
                      <w:sz w:val="14"/>
                      <w:szCs w:val="14"/>
                    </w:rPr>
                    <w:t>RECURSOS AGRARIOS</w:t>
                  </w:r>
                </w:p>
                <w:p w14:paraId="21B5D374" w14:textId="364640A6" w:rsidR="00A65765" w:rsidRDefault="00994454" w:rsidP="00042FBD">
                  <w:pPr>
                    <w:pStyle w:val="Textonotapie"/>
                    <w:tabs>
                      <w:tab w:val="left" w:pos="1021"/>
                      <w:tab w:val="left" w:pos="8080"/>
                    </w:tabs>
                    <w:spacing w:after="40" w:line="264" w:lineRule="auto"/>
                    <w:ind w:left="57"/>
                    <w:rPr>
                      <w:rFonts w:ascii="Gill Sans MT" w:hAnsi="Gill Sans MT"/>
                      <w:sz w:val="15"/>
                      <w:szCs w:val="15"/>
                      <w:lang w:val="es-ES_tradnl"/>
                    </w:rPr>
                  </w:pPr>
                  <w:r>
                    <w:rPr>
                      <w:rFonts w:ascii="Gill Sans MT" w:hAnsi="Gill Sans MT"/>
                      <w:sz w:val="14"/>
                      <w:szCs w:val="14"/>
                    </w:rPr>
                    <w:t xml:space="preserve">Y SEGURIDAD ALIMENTARIA </w:t>
                  </w:r>
                </w:p>
              </w:tc>
            </w:tr>
            <w:tr w:rsidR="00A65765" w:rsidRPr="00A54C58" w14:paraId="76646B7E" w14:textId="77777777" w:rsidTr="00042FBD">
              <w:trPr>
                <w:trHeight w:hRule="exact" w:val="57"/>
              </w:trPr>
              <w:tc>
                <w:tcPr>
                  <w:tcW w:w="2449" w:type="dxa"/>
                  <w:tcBorders>
                    <w:top w:val="single" w:sz="4" w:space="0" w:color="auto"/>
                    <w:left w:val="nil"/>
                    <w:bottom w:val="nil"/>
                    <w:right w:val="nil"/>
                  </w:tcBorders>
                </w:tcPr>
                <w:p w14:paraId="0E7D4248" w14:textId="77777777" w:rsidR="00A65765" w:rsidRDefault="00A65765" w:rsidP="00816893">
                  <w:pPr>
                    <w:pStyle w:val="Textonotapie"/>
                    <w:tabs>
                      <w:tab w:val="left" w:pos="1021"/>
                      <w:tab w:val="left" w:pos="8080"/>
                    </w:tabs>
                    <w:spacing w:line="276" w:lineRule="auto"/>
                    <w:ind w:right="-82"/>
                    <w:rPr>
                      <w:rFonts w:ascii="Gill Sans MT" w:hAnsi="Gill Sans MT"/>
                      <w:sz w:val="14"/>
                      <w:lang w:val="es-ES_tradnl"/>
                    </w:rPr>
                  </w:pPr>
                </w:p>
              </w:tc>
            </w:tr>
            <w:tr w:rsidR="00A65765" w:rsidRPr="00A54C58" w14:paraId="1A5812C9" w14:textId="77777777" w:rsidTr="00042FBD">
              <w:trPr>
                <w:trHeight w:val="504"/>
              </w:trPr>
              <w:tc>
                <w:tcPr>
                  <w:tcW w:w="2449" w:type="dxa"/>
                  <w:vAlign w:val="center"/>
                  <w:hideMark/>
                </w:tcPr>
                <w:p w14:paraId="2F6D2000" w14:textId="77777777" w:rsidR="000D7E11" w:rsidRDefault="00A65765" w:rsidP="00816893">
                  <w:pPr>
                    <w:pStyle w:val="Textonotapie"/>
                    <w:tabs>
                      <w:tab w:val="left" w:pos="1021"/>
                      <w:tab w:val="left" w:pos="8080"/>
                    </w:tabs>
                    <w:spacing w:line="276" w:lineRule="auto"/>
                    <w:ind w:left="57" w:right="-79"/>
                    <w:rPr>
                      <w:rFonts w:ascii="Gill Sans MT" w:hAnsi="Gill Sans MT"/>
                      <w:sz w:val="14"/>
                    </w:rPr>
                  </w:pPr>
                  <w:r>
                    <w:rPr>
                      <w:rFonts w:ascii="Gill Sans MT" w:hAnsi="Gill Sans MT"/>
                      <w:sz w:val="14"/>
                    </w:rPr>
                    <w:t>DIRECCIÓN GENERAL</w:t>
                  </w:r>
                </w:p>
                <w:p w14:paraId="057CA87A" w14:textId="2A613972" w:rsidR="00A65765" w:rsidRDefault="00A65765" w:rsidP="00816893">
                  <w:pPr>
                    <w:pStyle w:val="Textonotapie"/>
                    <w:tabs>
                      <w:tab w:val="left" w:pos="1021"/>
                      <w:tab w:val="left" w:pos="8080"/>
                    </w:tabs>
                    <w:spacing w:line="276" w:lineRule="auto"/>
                    <w:ind w:left="57" w:right="-79"/>
                    <w:rPr>
                      <w:rFonts w:ascii="Gill Sans MT" w:hAnsi="Gill Sans MT"/>
                      <w:sz w:val="14"/>
                      <w:lang w:val="es-ES_tradnl"/>
                    </w:rPr>
                  </w:pPr>
                  <w:r>
                    <w:rPr>
                      <w:rFonts w:ascii="Gill Sans MT" w:hAnsi="Gill Sans MT"/>
                      <w:sz w:val="14"/>
                    </w:rPr>
                    <w:t>DE ALIMENTA</w:t>
                  </w:r>
                  <w:r w:rsidR="00994454">
                    <w:rPr>
                      <w:rFonts w:ascii="Gill Sans MT" w:hAnsi="Gill Sans MT"/>
                      <w:sz w:val="14"/>
                    </w:rPr>
                    <w:t>CIÓN</w:t>
                  </w:r>
                </w:p>
              </w:tc>
            </w:tr>
          </w:tbl>
          <w:p w14:paraId="3FD560EB" w14:textId="77777777" w:rsidR="0088783C" w:rsidRDefault="0088783C" w:rsidP="00816893">
            <w:pPr>
              <w:jc w:val="right"/>
              <w:rPr>
                <w:rFonts w:ascii="Times New Roman" w:eastAsia="Times New Roman" w:hAnsi="Times New Roman" w:cs="Times New Roman"/>
                <w:sz w:val="20"/>
                <w:szCs w:val="20"/>
              </w:rPr>
            </w:pPr>
          </w:p>
        </w:tc>
      </w:tr>
    </w:tbl>
    <w:p w14:paraId="619F5723" w14:textId="77777777" w:rsidR="005D02F4" w:rsidRPr="005D02F4" w:rsidRDefault="005D02F4" w:rsidP="00D54E0D">
      <w:pPr>
        <w:spacing w:after="0"/>
        <w:jc w:val="center"/>
        <w:rPr>
          <w:b/>
          <w:color w:val="0070C0"/>
          <w:sz w:val="20"/>
          <w:szCs w:val="20"/>
        </w:rPr>
      </w:pPr>
    </w:p>
    <w:p w14:paraId="38DEBE0B" w14:textId="77777777" w:rsidR="00D54E0D" w:rsidRPr="00F9284B" w:rsidRDefault="00D54E0D" w:rsidP="00D54E0D">
      <w:pPr>
        <w:spacing w:after="0"/>
        <w:jc w:val="center"/>
        <w:rPr>
          <w:b/>
          <w:sz w:val="28"/>
          <w:szCs w:val="28"/>
        </w:rPr>
      </w:pPr>
      <w:r w:rsidRPr="00F9284B">
        <w:rPr>
          <w:b/>
          <w:sz w:val="28"/>
          <w:szCs w:val="28"/>
        </w:rPr>
        <w:t>MODELO 03</w:t>
      </w:r>
    </w:p>
    <w:p w14:paraId="542D8E27" w14:textId="15819957" w:rsidR="00DC40A0" w:rsidRPr="00F9284B" w:rsidRDefault="0045533D" w:rsidP="00DC40A0">
      <w:pPr>
        <w:jc w:val="center"/>
        <w:rPr>
          <w:b/>
          <w:strike/>
          <w:sz w:val="28"/>
          <w:szCs w:val="28"/>
        </w:rPr>
      </w:pPr>
      <w:r w:rsidRPr="00F9284B">
        <w:rPr>
          <w:b/>
          <w:sz w:val="28"/>
          <w:szCs w:val="28"/>
        </w:rPr>
        <w:t>CERTIFICADO DE</w:t>
      </w:r>
      <w:r w:rsidR="006B574B" w:rsidRPr="00F9284B">
        <w:rPr>
          <w:b/>
          <w:sz w:val="28"/>
          <w:szCs w:val="28"/>
        </w:rPr>
        <w:t>L</w:t>
      </w:r>
      <w:r w:rsidRPr="00F9284B">
        <w:rPr>
          <w:b/>
          <w:sz w:val="28"/>
          <w:szCs w:val="28"/>
        </w:rPr>
        <w:t xml:space="preserve"> TASA</w:t>
      </w:r>
      <w:r w:rsidR="006B574B" w:rsidRPr="00F9284B">
        <w:rPr>
          <w:b/>
          <w:sz w:val="28"/>
          <w:szCs w:val="28"/>
        </w:rPr>
        <w:t>DOR</w:t>
      </w:r>
      <w:r w:rsidR="00DC40A0" w:rsidRPr="00F9284B">
        <w:rPr>
          <w:b/>
          <w:sz w:val="28"/>
          <w:szCs w:val="28"/>
        </w:rPr>
        <w:t xml:space="preserve"> </w:t>
      </w:r>
      <w:r w:rsidR="00D0097E" w:rsidRPr="00F9284B">
        <w:rPr>
          <w:b/>
          <w:sz w:val="28"/>
          <w:szCs w:val="28"/>
        </w:rPr>
        <w:t xml:space="preserve">PARA LA ADQUISICIÓN DE </w:t>
      </w:r>
      <w:r w:rsidR="006E3A73" w:rsidRPr="00F9284B">
        <w:rPr>
          <w:b/>
          <w:sz w:val="28"/>
          <w:szCs w:val="28"/>
        </w:rPr>
        <w:t>BIENES INMUEBLES, INSTALACIONES (INCLUYENDO</w:t>
      </w:r>
      <w:r w:rsidR="00BA78F1" w:rsidRPr="00F9284B">
        <w:rPr>
          <w:b/>
          <w:sz w:val="28"/>
          <w:szCs w:val="28"/>
        </w:rPr>
        <w:t>, EN SU CASO,</w:t>
      </w:r>
      <w:r w:rsidR="006E3A73" w:rsidRPr="00F9284B">
        <w:rPr>
          <w:b/>
          <w:sz w:val="28"/>
          <w:szCs w:val="28"/>
        </w:rPr>
        <w:t xml:space="preserve"> MAQUINARIA Y EQUIPOS) O CENTROS LOGÍSTICOS </w:t>
      </w:r>
    </w:p>
    <w:p w14:paraId="629389C2" w14:textId="2CADBEBD" w:rsidR="005F4C9C" w:rsidRDefault="00A74248" w:rsidP="005F4C9C">
      <w:pPr>
        <w:spacing w:after="0" w:line="240" w:lineRule="auto"/>
        <w:jc w:val="both"/>
        <w:rPr>
          <w:i/>
        </w:rPr>
      </w:pPr>
      <w:r w:rsidRPr="00F9284B">
        <w:rPr>
          <w:i/>
        </w:rPr>
        <w:t>En el caso de adquisición de bienes inmuebles, instalaciones (incluyendo</w:t>
      </w:r>
      <w:r w:rsidR="00DF2617" w:rsidRPr="00F9284B">
        <w:rPr>
          <w:i/>
        </w:rPr>
        <w:t>, en su caso,</w:t>
      </w:r>
      <w:r w:rsidRPr="00F9284B">
        <w:rPr>
          <w:i/>
        </w:rPr>
        <w:t xml:space="preserve"> maquinaria y equipos) o centros logísticos</w:t>
      </w:r>
      <w:r w:rsidR="00D555DD" w:rsidRPr="00F9284B">
        <w:rPr>
          <w:i/>
        </w:rPr>
        <w:t>, en cumpli</w:t>
      </w:r>
      <w:r w:rsidR="00894E16" w:rsidRPr="00F9284B">
        <w:rPr>
          <w:i/>
        </w:rPr>
        <w:t>miento de lo establecido en el a</w:t>
      </w:r>
      <w:r w:rsidR="00D555DD" w:rsidRPr="00F9284B">
        <w:rPr>
          <w:i/>
        </w:rPr>
        <w:t>rtículo 11.9 del Real Decreto 1010/2015</w:t>
      </w:r>
      <w:r w:rsidR="00894E16" w:rsidRPr="00F9284B">
        <w:rPr>
          <w:i/>
        </w:rPr>
        <w:t>, de 6 de noviembre</w:t>
      </w:r>
      <w:r w:rsidR="00F9284B">
        <w:rPr>
          <w:i/>
        </w:rPr>
        <w:t>.</w:t>
      </w:r>
    </w:p>
    <w:p w14:paraId="207B3666" w14:textId="77777777" w:rsidR="00F9284B" w:rsidRPr="00AD7FC9" w:rsidRDefault="00F9284B" w:rsidP="005F4C9C">
      <w:pPr>
        <w:spacing w:after="0" w:line="240" w:lineRule="auto"/>
        <w:jc w:val="both"/>
      </w:pPr>
    </w:p>
    <w:p w14:paraId="5118CF49" w14:textId="583FEF97" w:rsidR="001A1900" w:rsidRPr="00AD7FC9" w:rsidRDefault="00CA6081" w:rsidP="00BB1B66">
      <w:pPr>
        <w:spacing w:after="0" w:line="240" w:lineRule="auto"/>
        <w:jc w:val="both"/>
      </w:pPr>
      <w:r>
        <w:t>Don/</w:t>
      </w:r>
      <w:r w:rsidR="001A1900" w:rsidRPr="00AD7FC9">
        <w:t>Doña ________________________________________________________________</w:t>
      </w:r>
      <w:r w:rsidR="00894E16" w:rsidRPr="00AD7FC9">
        <w:t>____</w:t>
      </w:r>
      <w:r w:rsidR="001A1900" w:rsidRPr="00AD7FC9">
        <w:t xml:space="preserve">, con </w:t>
      </w:r>
      <w:r w:rsidR="00894E16" w:rsidRPr="00AD7FC9">
        <w:t xml:space="preserve">NIF </w:t>
      </w:r>
      <w:r w:rsidR="001A1900" w:rsidRPr="00AD7FC9">
        <w:t>__________________</w:t>
      </w:r>
      <w:r w:rsidR="00894E16" w:rsidRPr="00AD7FC9">
        <w:t>_</w:t>
      </w:r>
      <w:r w:rsidR="001A1900" w:rsidRPr="00AD7FC9">
        <w:t xml:space="preserve"> y domicilio en ________</w:t>
      </w:r>
      <w:r w:rsidR="00894E16" w:rsidRPr="00AD7FC9">
        <w:t>_________________________________________</w:t>
      </w:r>
      <w:r w:rsidR="00BB1B66">
        <w:t xml:space="preserve">, </w:t>
      </w:r>
      <w:r w:rsidR="00DF2617">
        <w:t>in</w:t>
      </w:r>
      <w:r w:rsidR="00F9284B">
        <w:t>s</w:t>
      </w:r>
      <w:r w:rsidR="00DF2617">
        <w:t>cri</w:t>
      </w:r>
      <w:r w:rsidR="00F9284B">
        <w:t>to en el registro oficial de _____________________________________________</w:t>
      </w:r>
      <w:r w:rsidR="00DF2617">
        <w:t xml:space="preserve"> </w:t>
      </w:r>
      <w:r w:rsidR="00BB1B66" w:rsidRPr="00D01C3F">
        <w:t>en relación con el proyecto de inversión (título) ___________________________________________</w:t>
      </w:r>
      <w:r w:rsidR="00F9284B">
        <w:t>__________</w:t>
      </w:r>
      <w:r w:rsidR="00FC3F6D">
        <w:t>.</w:t>
      </w:r>
    </w:p>
    <w:p w14:paraId="3FD50E5E" w14:textId="77777777" w:rsidR="00C050A8" w:rsidRPr="00AD7FC9" w:rsidRDefault="00C050A8" w:rsidP="00C050A8">
      <w:pPr>
        <w:spacing w:after="0" w:line="240" w:lineRule="auto"/>
        <w:jc w:val="both"/>
      </w:pPr>
    </w:p>
    <w:p w14:paraId="6B9506BC" w14:textId="27D74A79" w:rsidR="005D02F4" w:rsidRDefault="00DF2617" w:rsidP="005F4C9C">
      <w:pPr>
        <w:spacing w:after="0" w:line="240" w:lineRule="auto"/>
        <w:jc w:val="both"/>
        <w:rPr>
          <w:sz w:val="24"/>
          <w:szCs w:val="24"/>
        </w:rPr>
      </w:pPr>
      <w:r>
        <w:rPr>
          <w:sz w:val="24"/>
          <w:szCs w:val="24"/>
        </w:rPr>
        <w:t>CERTIFICA</w:t>
      </w:r>
      <w:r w:rsidR="00886016" w:rsidRPr="00AD7FC9">
        <w:rPr>
          <w:b/>
          <w:sz w:val="24"/>
          <w:szCs w:val="24"/>
        </w:rPr>
        <w:t xml:space="preserve"> </w:t>
      </w:r>
      <w:r w:rsidR="00F2435D">
        <w:rPr>
          <w:sz w:val="24"/>
          <w:szCs w:val="24"/>
        </w:rPr>
        <w:t>que</w:t>
      </w:r>
      <w:r w:rsidR="005D02F4">
        <w:rPr>
          <w:sz w:val="24"/>
          <w:szCs w:val="24"/>
        </w:rPr>
        <w:t>:</w:t>
      </w:r>
    </w:p>
    <w:p w14:paraId="4F304B4A" w14:textId="77777777" w:rsidR="005D02F4" w:rsidRDefault="005D02F4" w:rsidP="005F4C9C">
      <w:pPr>
        <w:spacing w:after="0" w:line="240" w:lineRule="auto"/>
        <w:jc w:val="both"/>
      </w:pPr>
    </w:p>
    <w:p w14:paraId="0AC52C6E" w14:textId="080C5425" w:rsidR="005F4C9C" w:rsidRPr="00F9284B" w:rsidRDefault="005D02F4" w:rsidP="005F4C9C">
      <w:pPr>
        <w:spacing w:after="0" w:line="240" w:lineRule="auto"/>
        <w:jc w:val="both"/>
      </w:pPr>
      <w:r w:rsidRPr="00F9284B">
        <w:t>E</w:t>
      </w:r>
      <w:r w:rsidR="00610F96">
        <w:t>l/</w:t>
      </w:r>
      <w:proofErr w:type="gramStart"/>
      <w:r w:rsidR="00610F96">
        <w:t>L</w:t>
      </w:r>
      <w:r w:rsidR="00DC40A0" w:rsidRPr="00F9284B">
        <w:t xml:space="preserve">os </w:t>
      </w:r>
      <w:r w:rsidR="00DF2617" w:rsidRPr="00F9284B">
        <w:t>bien</w:t>
      </w:r>
      <w:proofErr w:type="gramEnd"/>
      <w:r w:rsidR="00DC40A0" w:rsidRPr="00F9284B">
        <w:t>/</w:t>
      </w:r>
      <w:r w:rsidR="00610F96">
        <w:t>e</w:t>
      </w:r>
      <w:r w:rsidR="00DC40A0" w:rsidRPr="00F9284B">
        <w:t>s tasado/s</w:t>
      </w:r>
      <w:r w:rsidRPr="00F9284B">
        <w:t>,</w:t>
      </w:r>
      <w:r w:rsidR="00DC40A0" w:rsidRPr="00F9284B">
        <w:t xml:space="preserve"> </w:t>
      </w:r>
      <w:r w:rsidR="002520FE" w:rsidRPr="00F9284B">
        <w:t>con los datos</w:t>
      </w:r>
      <w:r w:rsidR="00894E16" w:rsidRPr="00F9284B">
        <w:t xml:space="preserve"> que figuran a continuación</w:t>
      </w:r>
      <w:r w:rsidR="002520FE" w:rsidRPr="00F9284B">
        <w:t>:</w:t>
      </w:r>
    </w:p>
    <w:p w14:paraId="49462392" w14:textId="77777777" w:rsidR="000C02FF" w:rsidRPr="00F9284B" w:rsidRDefault="000C02FF" w:rsidP="002520FE">
      <w:pPr>
        <w:spacing w:after="0" w:line="240" w:lineRule="auto"/>
        <w:jc w:val="both"/>
      </w:pPr>
    </w:p>
    <w:p w14:paraId="22CF66F1" w14:textId="77777777" w:rsidR="000C02FF" w:rsidRPr="00AD7FC9" w:rsidRDefault="00894E16" w:rsidP="005D02F4">
      <w:pPr>
        <w:pStyle w:val="Prrafodelista"/>
        <w:numPr>
          <w:ilvl w:val="0"/>
          <w:numId w:val="22"/>
        </w:numPr>
        <w:spacing w:after="0" w:line="240" w:lineRule="auto"/>
        <w:jc w:val="both"/>
      </w:pPr>
      <w:r w:rsidRPr="00AD7FC9">
        <w:t>Localización (dirección, municipio, provincia):</w:t>
      </w:r>
    </w:p>
    <w:p w14:paraId="09ACE94C" w14:textId="77777777" w:rsidR="00504E45" w:rsidRPr="00AD7FC9" w:rsidRDefault="00504E45" w:rsidP="005D02F4">
      <w:pPr>
        <w:pStyle w:val="Prrafodelista"/>
        <w:spacing w:after="0" w:line="240" w:lineRule="auto"/>
        <w:jc w:val="both"/>
      </w:pPr>
      <w:r w:rsidRPr="00AD7FC9">
        <w:t>_____________________________________________________________________________</w:t>
      </w:r>
    </w:p>
    <w:p w14:paraId="497EAF7F" w14:textId="72023E85" w:rsidR="00AD7FC9" w:rsidRPr="00AD7FC9" w:rsidRDefault="00AD7FC9" w:rsidP="005D02F4">
      <w:pPr>
        <w:pStyle w:val="Prrafodelista"/>
        <w:spacing w:after="0" w:line="240" w:lineRule="auto"/>
        <w:jc w:val="both"/>
      </w:pPr>
      <w:r w:rsidRPr="00AD7FC9">
        <w:t>__________________________________________________________________________</w:t>
      </w:r>
      <w:r w:rsidR="00CF2A6A">
        <w:t>___</w:t>
      </w:r>
    </w:p>
    <w:p w14:paraId="7F66FA83" w14:textId="77777777" w:rsidR="000C02FF" w:rsidRPr="00AD7FC9" w:rsidRDefault="000C02FF" w:rsidP="00CF2A6A">
      <w:pPr>
        <w:pStyle w:val="Prrafodelista"/>
        <w:numPr>
          <w:ilvl w:val="0"/>
          <w:numId w:val="22"/>
        </w:numPr>
        <w:spacing w:before="60" w:after="0" w:line="240" w:lineRule="auto"/>
        <w:ind w:left="714" w:hanging="357"/>
        <w:contextualSpacing w:val="0"/>
        <w:jc w:val="both"/>
      </w:pPr>
      <w:r w:rsidRPr="00AD7FC9">
        <w:t>Referencia catastral:</w:t>
      </w:r>
    </w:p>
    <w:p w14:paraId="2CA575F7" w14:textId="77777777" w:rsidR="00AD7FC9" w:rsidRPr="00AD7FC9" w:rsidRDefault="000C02FF" w:rsidP="005D02F4">
      <w:pPr>
        <w:pStyle w:val="Prrafodelista"/>
        <w:spacing w:after="0" w:line="240" w:lineRule="auto"/>
        <w:jc w:val="both"/>
      </w:pPr>
      <w:r w:rsidRPr="00AD7FC9">
        <w:t>_____________________________________________________________________________</w:t>
      </w:r>
    </w:p>
    <w:p w14:paraId="62AB60AA" w14:textId="77777777" w:rsidR="00AD7FC9" w:rsidRPr="00AD7FC9" w:rsidRDefault="00AD7FC9" w:rsidP="005D02F4">
      <w:pPr>
        <w:pStyle w:val="Prrafodelista"/>
        <w:spacing w:after="0" w:line="240" w:lineRule="auto"/>
        <w:jc w:val="both"/>
      </w:pPr>
      <w:r w:rsidRPr="00AD7FC9">
        <w:t>_____________________________________________________________________________</w:t>
      </w:r>
    </w:p>
    <w:p w14:paraId="63A85517" w14:textId="77777777" w:rsidR="005F4C9C" w:rsidRPr="00AD7FC9" w:rsidRDefault="005F4C9C" w:rsidP="005F4C9C">
      <w:pPr>
        <w:spacing w:after="0" w:line="240" w:lineRule="auto"/>
        <w:jc w:val="both"/>
      </w:pPr>
    </w:p>
    <w:p w14:paraId="2620D03A" w14:textId="3AD249B1" w:rsidR="005D02F4" w:rsidRPr="00F9284B" w:rsidRDefault="005D02F4" w:rsidP="005D02F4">
      <w:pPr>
        <w:spacing w:after="0" w:line="240" w:lineRule="auto"/>
        <w:jc w:val="both"/>
      </w:pPr>
      <w:r w:rsidRPr="00F9284B">
        <w:t>s</w:t>
      </w:r>
      <w:r w:rsidR="00894E16" w:rsidRPr="00F9284B">
        <w:t xml:space="preserve">egún </w:t>
      </w:r>
      <w:r w:rsidR="008F7F92" w:rsidRPr="00F9284B">
        <w:t>el</w:t>
      </w:r>
      <w:r w:rsidR="00A74248" w:rsidRPr="00F9284B">
        <w:t xml:space="preserve"> </w:t>
      </w:r>
      <w:r w:rsidR="00610F96">
        <w:rPr>
          <w:b/>
        </w:rPr>
        <w:t>INFORME DE TASACIÓN</w:t>
      </w:r>
      <w:r w:rsidRPr="00F9284B">
        <w:rPr>
          <w:b/>
        </w:rPr>
        <w:t xml:space="preserve"> </w:t>
      </w:r>
      <w:r w:rsidR="00DF2617" w:rsidRPr="00F9284B">
        <w:t>adjunto</w:t>
      </w:r>
      <w:r w:rsidR="00610F96">
        <w:t>,</w:t>
      </w:r>
      <w:r w:rsidR="00DF2617" w:rsidRPr="00F9284B">
        <w:t xml:space="preserve"> </w:t>
      </w:r>
      <w:r w:rsidR="008269A4" w:rsidRPr="00F9284B">
        <w:t xml:space="preserve">que </w:t>
      </w:r>
      <w:r w:rsidR="00DF2617" w:rsidRPr="00F9284B">
        <w:t>posee</w:t>
      </w:r>
      <w:r w:rsidR="00EB6400" w:rsidRPr="00F9284B">
        <w:t>/n</w:t>
      </w:r>
      <w:r w:rsidR="00B5129D" w:rsidRPr="00F9284B">
        <w:t xml:space="preserve"> </w:t>
      </w:r>
      <w:r w:rsidR="00B03BD8" w:rsidRPr="00F9284B">
        <w:t xml:space="preserve">el </w:t>
      </w:r>
      <w:r w:rsidR="001A1900" w:rsidRPr="00F9284B">
        <w:t xml:space="preserve">siguiente </w:t>
      </w:r>
      <w:r w:rsidR="001A1900" w:rsidRPr="00F9284B">
        <w:rPr>
          <w:b/>
        </w:rPr>
        <w:t>VALOR DE TASACIÓN</w:t>
      </w:r>
      <w:r w:rsidR="00EB6400" w:rsidRPr="00F9284B">
        <w:t xml:space="preserve"> </w:t>
      </w:r>
      <w:r w:rsidR="00A74248" w:rsidRPr="00F9284B">
        <w:rPr>
          <w:b/>
        </w:rPr>
        <w:t>__________________________________</w:t>
      </w:r>
      <w:r w:rsidRPr="00F9284B">
        <w:rPr>
          <w:b/>
        </w:rPr>
        <w:t xml:space="preserve"> </w:t>
      </w:r>
      <w:r w:rsidR="004605B1" w:rsidRPr="00F9284B">
        <w:rPr>
          <w:b/>
        </w:rPr>
        <w:t xml:space="preserve">€ </w:t>
      </w:r>
      <w:r w:rsidR="004605B1">
        <w:t>y</w:t>
      </w:r>
      <w:r w:rsidRPr="00F9284B">
        <w:t xml:space="preserve"> siendo el </w:t>
      </w:r>
      <w:r w:rsidRPr="00F9284B">
        <w:rPr>
          <w:b/>
        </w:rPr>
        <w:t xml:space="preserve">PRECIO DE </w:t>
      </w:r>
      <w:r w:rsidR="00EB6400" w:rsidRPr="00F9284B">
        <w:rPr>
          <w:b/>
        </w:rPr>
        <w:t xml:space="preserve">ADQUISICIÓN, </w:t>
      </w:r>
      <w:r w:rsidR="00EB6400" w:rsidRPr="00F9284B">
        <w:t xml:space="preserve">según </w:t>
      </w:r>
      <w:r w:rsidR="00EB6400" w:rsidRPr="00F9284B">
        <w:rPr>
          <w:b/>
        </w:rPr>
        <w:t xml:space="preserve">OFERTA DE COMPRA </w:t>
      </w:r>
      <w:r w:rsidR="00EB6400" w:rsidRPr="00F9284B">
        <w:t>aportada</w:t>
      </w:r>
      <w:r w:rsidRPr="00F9284B">
        <w:rPr>
          <w:b/>
        </w:rPr>
        <w:t xml:space="preserve">: </w:t>
      </w:r>
      <w:r w:rsidRPr="00F9284B">
        <w:t>______________________________ €</w:t>
      </w:r>
    </w:p>
    <w:p w14:paraId="53E10B8C" w14:textId="77777777" w:rsidR="00B5129D" w:rsidRPr="00AC0399" w:rsidRDefault="00B5129D" w:rsidP="00DC40A0">
      <w:pPr>
        <w:jc w:val="both"/>
        <w:rPr>
          <w:b/>
        </w:rPr>
      </w:pPr>
    </w:p>
    <w:p w14:paraId="7B84E8D3" w14:textId="77777777" w:rsidR="008269A4" w:rsidRPr="00F9284B" w:rsidRDefault="00A74248" w:rsidP="00DC40A0">
      <w:pPr>
        <w:jc w:val="both"/>
        <w:rPr>
          <w:b/>
        </w:rPr>
      </w:pPr>
      <w:r w:rsidRPr="00F9284B">
        <w:rPr>
          <w:b/>
        </w:rPr>
        <w:t>NO EXCEDE</w:t>
      </w:r>
      <w:r w:rsidR="00EB6400" w:rsidRPr="00F9284B">
        <w:rPr>
          <w:b/>
        </w:rPr>
        <w:t>/</w:t>
      </w:r>
      <w:r w:rsidR="004B3BCC" w:rsidRPr="00F9284B">
        <w:rPr>
          <w:b/>
        </w:rPr>
        <w:t>N</w:t>
      </w:r>
      <w:r w:rsidRPr="00F9284B">
        <w:rPr>
          <w:b/>
        </w:rPr>
        <w:t xml:space="preserve"> EL VALOR DE MERCADO</w:t>
      </w:r>
      <w:r w:rsidR="008269A4" w:rsidRPr="00F9284B">
        <w:rPr>
          <w:b/>
        </w:rPr>
        <w:t>.</w:t>
      </w:r>
    </w:p>
    <w:p w14:paraId="34E4E73B" w14:textId="749DB96D" w:rsidR="00DC40A0" w:rsidRDefault="008269A4" w:rsidP="00DC40A0">
      <w:pPr>
        <w:jc w:val="both"/>
      </w:pPr>
      <w:r>
        <w:t>R</w:t>
      </w:r>
      <w:r w:rsidR="00886016" w:rsidRPr="00AD7FC9">
        <w:t>equisito exigido</w:t>
      </w:r>
      <w:r w:rsidR="00DC40A0" w:rsidRPr="00AD7FC9">
        <w:t xml:space="preserve"> en caso de adquisición de </w:t>
      </w:r>
      <w:r w:rsidR="00A74248" w:rsidRPr="00F9284B">
        <w:t>bienes inmuebles, instalaciones (incluyendo</w:t>
      </w:r>
      <w:r w:rsidRPr="00F9284B">
        <w:t>, en su caso,</w:t>
      </w:r>
      <w:r w:rsidR="00A74248" w:rsidRPr="00F9284B">
        <w:t xml:space="preserve"> maquinaria y equipos) o centros logísticos</w:t>
      </w:r>
      <w:r w:rsidR="00DC40A0" w:rsidRPr="00F9284B">
        <w:t xml:space="preserve">, </w:t>
      </w:r>
      <w:r w:rsidR="00DC40A0" w:rsidRPr="00AD7FC9">
        <w:t xml:space="preserve">para la concesión de ayudas a inversiones materiales o inmateriales en transformación, comercialización y desarrollo de productos agrarios en el marco del Programa Nacional de Desarrollo Rural 2014-2020 para el fomento de la integración de entidades asociativas </w:t>
      </w:r>
      <w:r w:rsidR="00886016" w:rsidRPr="00AD7FC9">
        <w:t xml:space="preserve">agroalimentarias </w:t>
      </w:r>
      <w:r w:rsidR="00894E16" w:rsidRPr="00AD7FC9">
        <w:t>de carácter supraautonómico.</w:t>
      </w:r>
    </w:p>
    <w:p w14:paraId="34DCA358" w14:textId="77777777" w:rsidR="00C707E3" w:rsidRPr="00AD7FC9" w:rsidRDefault="00C707E3" w:rsidP="00DC40A0">
      <w:pPr>
        <w:jc w:val="both"/>
      </w:pPr>
      <w:bookmarkStart w:id="0" w:name="_GoBack"/>
      <w:bookmarkEnd w:id="0"/>
    </w:p>
    <w:p w14:paraId="4C879095" w14:textId="76EA3954" w:rsidR="005D02F4" w:rsidRDefault="00C707E3" w:rsidP="00025069">
      <w:pPr>
        <w:jc w:val="right"/>
      </w:pPr>
      <w:r>
        <w:t>En ____________________________,</w:t>
      </w:r>
    </w:p>
    <w:p w14:paraId="07C28F48" w14:textId="0C45C141" w:rsidR="00025069" w:rsidRDefault="00025069" w:rsidP="00025069">
      <w:pPr>
        <w:jc w:val="right"/>
      </w:pPr>
      <w:r w:rsidRPr="00AD7FC9">
        <w:t>(Firma</w:t>
      </w:r>
      <w:r w:rsidR="00C707E3">
        <w:t xml:space="preserve"> electrónica</w:t>
      </w:r>
      <w:r w:rsidRPr="00AD7FC9">
        <w:t>)</w:t>
      </w:r>
    </w:p>
    <w:sectPr w:rsidR="00025069" w:rsidSect="00074DD3">
      <w:footerReference w:type="default" r:id="rId9"/>
      <w:pgSz w:w="11906" w:h="16838"/>
      <w:pgMar w:top="1247" w:right="992" w:bottom="85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BBB0A" w14:textId="77777777" w:rsidR="000C7157" w:rsidRDefault="000C7157" w:rsidP="000C7157">
      <w:pPr>
        <w:spacing w:after="0" w:line="240" w:lineRule="auto"/>
      </w:pPr>
      <w:r>
        <w:separator/>
      </w:r>
    </w:p>
  </w:endnote>
  <w:endnote w:type="continuationSeparator" w:id="0">
    <w:p w14:paraId="718A04DD" w14:textId="77777777" w:rsidR="000C7157" w:rsidRDefault="000C7157" w:rsidP="000C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0CD4C" w14:textId="1C17E0BB" w:rsidR="000F51F2" w:rsidRPr="00265E7C" w:rsidRDefault="000F51F2" w:rsidP="000F51F2">
    <w:pPr>
      <w:pStyle w:val="Piedepgina"/>
      <w:jc w:val="both"/>
    </w:pPr>
    <w:r w:rsidRPr="00265E7C">
      <w:rPr>
        <w:rFonts w:cstheme="minorHAnsi"/>
      </w:rPr>
      <w:t>La financiación de estas ayudas se realizará en un 47 por ciento con cargo al presupuesto nacional que se efectuará con cargo al presupuesto del FEGA, aplicación presupuestaria 21.103.414B.774.06, hasta un máximo de</w:t>
    </w:r>
    <w:r w:rsidR="00042FBD" w:rsidRPr="00265E7C">
      <w:rPr>
        <w:rFonts w:cstheme="minorHAnsi"/>
      </w:rPr>
      <w:t xml:space="preserve"> 18.771.751,64</w:t>
    </w:r>
    <w:r w:rsidRPr="00265E7C">
      <w:rPr>
        <w:rFonts w:cstheme="minorHAnsi"/>
      </w:rPr>
      <w:t xml:space="preserve"> euros y en un 53 por ciento con cargo al FEADER, aplicación presupuestaria 21.103.414B.774.05, hasta un máximo de</w:t>
    </w:r>
    <w:r w:rsidR="00042FBD" w:rsidRPr="00265E7C">
      <w:rPr>
        <w:rFonts w:cstheme="minorHAnsi"/>
      </w:rPr>
      <w:t xml:space="preserve"> 21.168.145,47 </w:t>
    </w:r>
    <w:r w:rsidRPr="00265E7C">
      <w:rPr>
        <w:rFonts w:cstheme="minorHAnsi"/>
      </w:rPr>
      <w:t>euros, en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E98BD" w14:textId="77777777" w:rsidR="000C7157" w:rsidRDefault="000C7157" w:rsidP="000C7157">
      <w:pPr>
        <w:spacing w:after="0" w:line="240" w:lineRule="auto"/>
      </w:pPr>
      <w:r>
        <w:separator/>
      </w:r>
    </w:p>
  </w:footnote>
  <w:footnote w:type="continuationSeparator" w:id="0">
    <w:p w14:paraId="74FBE443" w14:textId="77777777" w:rsidR="000C7157" w:rsidRDefault="000C7157" w:rsidP="000C7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356948"/>
    <w:multiLevelType w:val="hybridMultilevel"/>
    <w:tmpl w:val="1AE668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873088"/>
    <w:multiLevelType w:val="hybridMultilevel"/>
    <w:tmpl w:val="FBBC0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6"/>
  </w:num>
  <w:num w:numId="3">
    <w:abstractNumId w:val="1"/>
  </w:num>
  <w:num w:numId="4">
    <w:abstractNumId w:val="3"/>
  </w:num>
  <w:num w:numId="5">
    <w:abstractNumId w:val="10"/>
  </w:num>
  <w:num w:numId="6">
    <w:abstractNumId w:val="8"/>
  </w:num>
  <w:num w:numId="7">
    <w:abstractNumId w:val="11"/>
  </w:num>
  <w:num w:numId="8">
    <w:abstractNumId w:val="21"/>
  </w:num>
  <w:num w:numId="9">
    <w:abstractNumId w:val="7"/>
  </w:num>
  <w:num w:numId="10">
    <w:abstractNumId w:val="18"/>
  </w:num>
  <w:num w:numId="11">
    <w:abstractNumId w:val="13"/>
  </w:num>
  <w:num w:numId="12">
    <w:abstractNumId w:val="20"/>
  </w:num>
  <w:num w:numId="13">
    <w:abstractNumId w:val="15"/>
  </w:num>
  <w:num w:numId="14">
    <w:abstractNumId w:val="2"/>
  </w:num>
  <w:num w:numId="15">
    <w:abstractNumId w:val="19"/>
  </w:num>
  <w:num w:numId="16">
    <w:abstractNumId w:val="17"/>
  </w:num>
  <w:num w:numId="17">
    <w:abstractNumId w:val="4"/>
  </w:num>
  <w:num w:numId="18">
    <w:abstractNumId w:val="0"/>
  </w:num>
  <w:num w:numId="19">
    <w:abstractNumId w:val="12"/>
  </w:num>
  <w:num w:numId="20">
    <w:abstractNumId w:val="14"/>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48"/>
    <w:rsid w:val="00002AFF"/>
    <w:rsid w:val="0000683C"/>
    <w:rsid w:val="00013F9F"/>
    <w:rsid w:val="00022978"/>
    <w:rsid w:val="00025069"/>
    <w:rsid w:val="00025F4E"/>
    <w:rsid w:val="00042FBD"/>
    <w:rsid w:val="00045BDE"/>
    <w:rsid w:val="00055F3D"/>
    <w:rsid w:val="0007234F"/>
    <w:rsid w:val="00074DD3"/>
    <w:rsid w:val="00080C31"/>
    <w:rsid w:val="00097AD7"/>
    <w:rsid w:val="000A0CFC"/>
    <w:rsid w:val="000B403C"/>
    <w:rsid w:val="000B68D1"/>
    <w:rsid w:val="000B6E16"/>
    <w:rsid w:val="000C0250"/>
    <w:rsid w:val="000C02FF"/>
    <w:rsid w:val="000C6F34"/>
    <w:rsid w:val="000C7157"/>
    <w:rsid w:val="000D4F27"/>
    <w:rsid w:val="000D58D2"/>
    <w:rsid w:val="000D6A44"/>
    <w:rsid w:val="000D7E11"/>
    <w:rsid w:val="000E61EC"/>
    <w:rsid w:val="000F51F2"/>
    <w:rsid w:val="000F6BE5"/>
    <w:rsid w:val="00101A70"/>
    <w:rsid w:val="0011349A"/>
    <w:rsid w:val="0011635B"/>
    <w:rsid w:val="0012491F"/>
    <w:rsid w:val="00142B58"/>
    <w:rsid w:val="00150BF2"/>
    <w:rsid w:val="00156102"/>
    <w:rsid w:val="00156C61"/>
    <w:rsid w:val="001728C6"/>
    <w:rsid w:val="001A1900"/>
    <w:rsid w:val="001C335B"/>
    <w:rsid w:val="001C590D"/>
    <w:rsid w:val="001D10DB"/>
    <w:rsid w:val="001E5D7F"/>
    <w:rsid w:val="001F2ED9"/>
    <w:rsid w:val="001F7D8A"/>
    <w:rsid w:val="00202577"/>
    <w:rsid w:val="00207EBC"/>
    <w:rsid w:val="00210775"/>
    <w:rsid w:val="002270C5"/>
    <w:rsid w:val="002332F8"/>
    <w:rsid w:val="002412D3"/>
    <w:rsid w:val="0025151B"/>
    <w:rsid w:val="002520FE"/>
    <w:rsid w:val="00252D19"/>
    <w:rsid w:val="0025364D"/>
    <w:rsid w:val="00265449"/>
    <w:rsid w:val="00265E7C"/>
    <w:rsid w:val="002712A3"/>
    <w:rsid w:val="0027267D"/>
    <w:rsid w:val="002858E3"/>
    <w:rsid w:val="00290748"/>
    <w:rsid w:val="00291288"/>
    <w:rsid w:val="00292A7D"/>
    <w:rsid w:val="002948F5"/>
    <w:rsid w:val="002A4236"/>
    <w:rsid w:val="002A7551"/>
    <w:rsid w:val="002A7F1C"/>
    <w:rsid w:val="002B2885"/>
    <w:rsid w:val="002B3AF6"/>
    <w:rsid w:val="002D01D4"/>
    <w:rsid w:val="002E3568"/>
    <w:rsid w:val="002E67DA"/>
    <w:rsid w:val="00322409"/>
    <w:rsid w:val="00326900"/>
    <w:rsid w:val="003349C5"/>
    <w:rsid w:val="00344470"/>
    <w:rsid w:val="00346280"/>
    <w:rsid w:val="0035405E"/>
    <w:rsid w:val="00356D17"/>
    <w:rsid w:val="003673D4"/>
    <w:rsid w:val="0037292F"/>
    <w:rsid w:val="003738E3"/>
    <w:rsid w:val="003743CE"/>
    <w:rsid w:val="00374AEE"/>
    <w:rsid w:val="00397952"/>
    <w:rsid w:val="003B2934"/>
    <w:rsid w:val="003B2EAA"/>
    <w:rsid w:val="003B4CA0"/>
    <w:rsid w:val="003B5D7E"/>
    <w:rsid w:val="003E08F1"/>
    <w:rsid w:val="00405EEF"/>
    <w:rsid w:val="004175D4"/>
    <w:rsid w:val="00437FF0"/>
    <w:rsid w:val="00442B95"/>
    <w:rsid w:val="0045533D"/>
    <w:rsid w:val="004605B1"/>
    <w:rsid w:val="004756B7"/>
    <w:rsid w:val="00481AC3"/>
    <w:rsid w:val="00484B7C"/>
    <w:rsid w:val="00490048"/>
    <w:rsid w:val="00492A5D"/>
    <w:rsid w:val="0049473C"/>
    <w:rsid w:val="0049785F"/>
    <w:rsid w:val="004A5895"/>
    <w:rsid w:val="004B3BCC"/>
    <w:rsid w:val="004B7920"/>
    <w:rsid w:val="004D01A5"/>
    <w:rsid w:val="004D3D07"/>
    <w:rsid w:val="004D45CD"/>
    <w:rsid w:val="004E07F8"/>
    <w:rsid w:val="004E358F"/>
    <w:rsid w:val="004E3BDD"/>
    <w:rsid w:val="00504E45"/>
    <w:rsid w:val="00520F93"/>
    <w:rsid w:val="00522901"/>
    <w:rsid w:val="00530021"/>
    <w:rsid w:val="00531716"/>
    <w:rsid w:val="005324B1"/>
    <w:rsid w:val="005400F1"/>
    <w:rsid w:val="00550F13"/>
    <w:rsid w:val="005574C7"/>
    <w:rsid w:val="005606D0"/>
    <w:rsid w:val="00574438"/>
    <w:rsid w:val="00586ECB"/>
    <w:rsid w:val="00593497"/>
    <w:rsid w:val="005A2775"/>
    <w:rsid w:val="005B69F8"/>
    <w:rsid w:val="005B7C97"/>
    <w:rsid w:val="005B7F9E"/>
    <w:rsid w:val="005C2030"/>
    <w:rsid w:val="005C639C"/>
    <w:rsid w:val="005D02F4"/>
    <w:rsid w:val="005D60D2"/>
    <w:rsid w:val="005E182E"/>
    <w:rsid w:val="005F2C22"/>
    <w:rsid w:val="005F4C9C"/>
    <w:rsid w:val="005F4DCE"/>
    <w:rsid w:val="005F7A84"/>
    <w:rsid w:val="006006FE"/>
    <w:rsid w:val="00610F96"/>
    <w:rsid w:val="006110E2"/>
    <w:rsid w:val="00614CA9"/>
    <w:rsid w:val="0061681B"/>
    <w:rsid w:val="00622C17"/>
    <w:rsid w:val="00624368"/>
    <w:rsid w:val="00630893"/>
    <w:rsid w:val="00632901"/>
    <w:rsid w:val="0063347B"/>
    <w:rsid w:val="00665B48"/>
    <w:rsid w:val="00667554"/>
    <w:rsid w:val="00675044"/>
    <w:rsid w:val="00682773"/>
    <w:rsid w:val="006903F1"/>
    <w:rsid w:val="00693FAD"/>
    <w:rsid w:val="006958CE"/>
    <w:rsid w:val="00696ACE"/>
    <w:rsid w:val="0069733C"/>
    <w:rsid w:val="006B574B"/>
    <w:rsid w:val="006B66CF"/>
    <w:rsid w:val="006C23AA"/>
    <w:rsid w:val="006E3A73"/>
    <w:rsid w:val="006F7714"/>
    <w:rsid w:val="007503D9"/>
    <w:rsid w:val="00751EE4"/>
    <w:rsid w:val="00753924"/>
    <w:rsid w:val="00757155"/>
    <w:rsid w:val="007577F0"/>
    <w:rsid w:val="007621B5"/>
    <w:rsid w:val="00785E22"/>
    <w:rsid w:val="007A3190"/>
    <w:rsid w:val="007A54E7"/>
    <w:rsid w:val="007B3097"/>
    <w:rsid w:val="007B30B2"/>
    <w:rsid w:val="007B5521"/>
    <w:rsid w:val="007B6E4B"/>
    <w:rsid w:val="007B6FDC"/>
    <w:rsid w:val="007D0050"/>
    <w:rsid w:val="007D3ADF"/>
    <w:rsid w:val="007E0472"/>
    <w:rsid w:val="007E07AE"/>
    <w:rsid w:val="007F0304"/>
    <w:rsid w:val="007F35C4"/>
    <w:rsid w:val="008050A3"/>
    <w:rsid w:val="008269A4"/>
    <w:rsid w:val="0082729E"/>
    <w:rsid w:val="00830A26"/>
    <w:rsid w:val="00851BB6"/>
    <w:rsid w:val="00864900"/>
    <w:rsid w:val="00866394"/>
    <w:rsid w:val="00867D05"/>
    <w:rsid w:val="00886016"/>
    <w:rsid w:val="0088783C"/>
    <w:rsid w:val="00894E16"/>
    <w:rsid w:val="008A24F7"/>
    <w:rsid w:val="008A5E99"/>
    <w:rsid w:val="008B1363"/>
    <w:rsid w:val="008C38B0"/>
    <w:rsid w:val="008C5D5D"/>
    <w:rsid w:val="008C64FB"/>
    <w:rsid w:val="008D7CF6"/>
    <w:rsid w:val="008E5128"/>
    <w:rsid w:val="008F40A9"/>
    <w:rsid w:val="008F7F92"/>
    <w:rsid w:val="00910BD2"/>
    <w:rsid w:val="009131BE"/>
    <w:rsid w:val="00913FEE"/>
    <w:rsid w:val="0092653A"/>
    <w:rsid w:val="00937573"/>
    <w:rsid w:val="0095136E"/>
    <w:rsid w:val="00954BBB"/>
    <w:rsid w:val="00974171"/>
    <w:rsid w:val="009852C8"/>
    <w:rsid w:val="00987479"/>
    <w:rsid w:val="00991326"/>
    <w:rsid w:val="00994454"/>
    <w:rsid w:val="009A4805"/>
    <w:rsid w:val="009A5790"/>
    <w:rsid w:val="009B1A94"/>
    <w:rsid w:val="009B4469"/>
    <w:rsid w:val="009B60EE"/>
    <w:rsid w:val="00A006C5"/>
    <w:rsid w:val="00A126CD"/>
    <w:rsid w:val="00A23D52"/>
    <w:rsid w:val="00A27784"/>
    <w:rsid w:val="00A33649"/>
    <w:rsid w:val="00A336E2"/>
    <w:rsid w:val="00A33C40"/>
    <w:rsid w:val="00A6208D"/>
    <w:rsid w:val="00A65765"/>
    <w:rsid w:val="00A735B5"/>
    <w:rsid w:val="00A74248"/>
    <w:rsid w:val="00A81128"/>
    <w:rsid w:val="00A9002E"/>
    <w:rsid w:val="00AB0842"/>
    <w:rsid w:val="00AC0399"/>
    <w:rsid w:val="00AD6251"/>
    <w:rsid w:val="00AD7FC9"/>
    <w:rsid w:val="00B01E6A"/>
    <w:rsid w:val="00B03BD8"/>
    <w:rsid w:val="00B14EB6"/>
    <w:rsid w:val="00B26C71"/>
    <w:rsid w:val="00B27DE9"/>
    <w:rsid w:val="00B46BA0"/>
    <w:rsid w:val="00B5129D"/>
    <w:rsid w:val="00B67040"/>
    <w:rsid w:val="00B67E2F"/>
    <w:rsid w:val="00B85053"/>
    <w:rsid w:val="00B9164C"/>
    <w:rsid w:val="00B945C7"/>
    <w:rsid w:val="00BA0860"/>
    <w:rsid w:val="00BA78F1"/>
    <w:rsid w:val="00BA7C7D"/>
    <w:rsid w:val="00BB1B66"/>
    <w:rsid w:val="00BB4ECE"/>
    <w:rsid w:val="00BD1E5A"/>
    <w:rsid w:val="00BD4C01"/>
    <w:rsid w:val="00BE058F"/>
    <w:rsid w:val="00BE644F"/>
    <w:rsid w:val="00BE7496"/>
    <w:rsid w:val="00C050A8"/>
    <w:rsid w:val="00C06EFA"/>
    <w:rsid w:val="00C10401"/>
    <w:rsid w:val="00C21B4A"/>
    <w:rsid w:val="00C22881"/>
    <w:rsid w:val="00C22D79"/>
    <w:rsid w:val="00C4206E"/>
    <w:rsid w:val="00C707E3"/>
    <w:rsid w:val="00C75A5A"/>
    <w:rsid w:val="00C820C1"/>
    <w:rsid w:val="00CA6081"/>
    <w:rsid w:val="00CB6695"/>
    <w:rsid w:val="00CC196E"/>
    <w:rsid w:val="00CC4AF1"/>
    <w:rsid w:val="00CC6C51"/>
    <w:rsid w:val="00CD0D7A"/>
    <w:rsid w:val="00CD5F05"/>
    <w:rsid w:val="00CD680E"/>
    <w:rsid w:val="00CE5A75"/>
    <w:rsid w:val="00CF252A"/>
    <w:rsid w:val="00CF2A6A"/>
    <w:rsid w:val="00CF3640"/>
    <w:rsid w:val="00CF585C"/>
    <w:rsid w:val="00D0097E"/>
    <w:rsid w:val="00D202F4"/>
    <w:rsid w:val="00D33A6C"/>
    <w:rsid w:val="00D40821"/>
    <w:rsid w:val="00D544F6"/>
    <w:rsid w:val="00D54E0D"/>
    <w:rsid w:val="00D555DD"/>
    <w:rsid w:val="00D63BD0"/>
    <w:rsid w:val="00D721E8"/>
    <w:rsid w:val="00D7423E"/>
    <w:rsid w:val="00D86EFF"/>
    <w:rsid w:val="00D870A9"/>
    <w:rsid w:val="00D90862"/>
    <w:rsid w:val="00D91EC6"/>
    <w:rsid w:val="00DB3672"/>
    <w:rsid w:val="00DC40A0"/>
    <w:rsid w:val="00DC47FC"/>
    <w:rsid w:val="00DD5601"/>
    <w:rsid w:val="00DD6411"/>
    <w:rsid w:val="00DE21B0"/>
    <w:rsid w:val="00DE25D7"/>
    <w:rsid w:val="00DF1226"/>
    <w:rsid w:val="00DF2617"/>
    <w:rsid w:val="00DF2874"/>
    <w:rsid w:val="00DF5DEF"/>
    <w:rsid w:val="00E04DE2"/>
    <w:rsid w:val="00E0655C"/>
    <w:rsid w:val="00E17A6F"/>
    <w:rsid w:val="00E43E23"/>
    <w:rsid w:val="00E45F05"/>
    <w:rsid w:val="00E47C1F"/>
    <w:rsid w:val="00E70A7E"/>
    <w:rsid w:val="00E74B93"/>
    <w:rsid w:val="00E75B86"/>
    <w:rsid w:val="00E840F5"/>
    <w:rsid w:val="00E959AA"/>
    <w:rsid w:val="00EB46A0"/>
    <w:rsid w:val="00EB6400"/>
    <w:rsid w:val="00EC5826"/>
    <w:rsid w:val="00ED2B52"/>
    <w:rsid w:val="00ED3CAA"/>
    <w:rsid w:val="00EE6FE7"/>
    <w:rsid w:val="00EF3F36"/>
    <w:rsid w:val="00EF6823"/>
    <w:rsid w:val="00F00944"/>
    <w:rsid w:val="00F21420"/>
    <w:rsid w:val="00F2435D"/>
    <w:rsid w:val="00F306CE"/>
    <w:rsid w:val="00F41AE6"/>
    <w:rsid w:val="00F6019B"/>
    <w:rsid w:val="00F66AD2"/>
    <w:rsid w:val="00F9284B"/>
    <w:rsid w:val="00FA2BD6"/>
    <w:rsid w:val="00FA620D"/>
    <w:rsid w:val="00FA76A8"/>
    <w:rsid w:val="00FC3F6D"/>
    <w:rsid w:val="00FD7DD2"/>
    <w:rsid w:val="00FE0E32"/>
    <w:rsid w:val="00FF3020"/>
    <w:rsid w:val="00FF3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08A302C"/>
  <w15:docId w15:val="{66E97EE0-25CA-40A6-A01E-E345EB0B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C71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7157"/>
  </w:style>
  <w:style w:type="paragraph" w:styleId="Piedepgina">
    <w:name w:val="footer"/>
    <w:basedOn w:val="Normal"/>
    <w:link w:val="PiedepginaCar"/>
    <w:uiPriority w:val="99"/>
    <w:unhideWhenUsed/>
    <w:rsid w:val="000C71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7157"/>
  </w:style>
  <w:style w:type="character" w:styleId="Refdecomentario">
    <w:name w:val="annotation reference"/>
    <w:basedOn w:val="Fuentedeprrafopredeter"/>
    <w:uiPriority w:val="99"/>
    <w:semiHidden/>
    <w:unhideWhenUsed/>
    <w:rsid w:val="00DF2617"/>
    <w:rPr>
      <w:sz w:val="16"/>
      <w:szCs w:val="16"/>
    </w:rPr>
  </w:style>
  <w:style w:type="paragraph" w:styleId="Textocomentario">
    <w:name w:val="annotation text"/>
    <w:basedOn w:val="Normal"/>
    <w:link w:val="TextocomentarioCar"/>
    <w:uiPriority w:val="99"/>
    <w:semiHidden/>
    <w:unhideWhenUsed/>
    <w:rsid w:val="00DF26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2617"/>
    <w:rPr>
      <w:sz w:val="20"/>
      <w:szCs w:val="20"/>
    </w:rPr>
  </w:style>
  <w:style w:type="paragraph" w:styleId="Asuntodelcomentario">
    <w:name w:val="annotation subject"/>
    <w:basedOn w:val="Textocomentario"/>
    <w:next w:val="Textocomentario"/>
    <w:link w:val="AsuntodelcomentarioCar"/>
    <w:uiPriority w:val="99"/>
    <w:semiHidden/>
    <w:unhideWhenUsed/>
    <w:rsid w:val="00DF2617"/>
    <w:rPr>
      <w:b/>
      <w:bCs/>
    </w:rPr>
  </w:style>
  <w:style w:type="character" w:customStyle="1" w:styleId="AsuntodelcomentarioCar">
    <w:name w:val="Asunto del comentario Car"/>
    <w:basedOn w:val="TextocomentarioCar"/>
    <w:link w:val="Asuntodelcomentario"/>
    <w:uiPriority w:val="99"/>
    <w:semiHidden/>
    <w:rsid w:val="00DF2617"/>
    <w:rPr>
      <w:b/>
      <w:bCs/>
      <w:sz w:val="20"/>
      <w:szCs w:val="20"/>
    </w:rPr>
  </w:style>
  <w:style w:type="paragraph" w:styleId="Revisin">
    <w:name w:val="Revision"/>
    <w:hidden/>
    <w:uiPriority w:val="99"/>
    <w:semiHidden/>
    <w:rsid w:val="007E04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2C797-CA28-44BC-8293-4593969C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320</Words>
  <Characters>1765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Gomez Quintero, Diego</cp:lastModifiedBy>
  <cp:revision>4</cp:revision>
  <cp:lastPrinted>2016-12-01T13:07:00Z</cp:lastPrinted>
  <dcterms:created xsi:type="dcterms:W3CDTF">2024-01-10T15:50:00Z</dcterms:created>
  <dcterms:modified xsi:type="dcterms:W3CDTF">2024-03-21T13:50:00Z</dcterms:modified>
</cp:coreProperties>
</file>